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6A76" w14:textId="77777777" w:rsidR="009C3A53" w:rsidRPr="00262027" w:rsidRDefault="009C3A53"/>
    <w:p w14:paraId="130D192C" w14:textId="77777777" w:rsidR="009C3A53" w:rsidRPr="00262027" w:rsidRDefault="009C3A53">
      <w:pPr>
        <w:jc w:val="center"/>
        <w:rPr>
          <w:rFonts w:eastAsia="Yu Gothic UI"/>
          <w:sz w:val="48"/>
          <w:szCs w:val="48"/>
        </w:rPr>
      </w:pPr>
      <w:r w:rsidRPr="00262027">
        <w:rPr>
          <w:rFonts w:eastAsia="Yu Gothic UI"/>
          <w:sz w:val="48"/>
          <w:szCs w:val="48"/>
        </w:rPr>
        <w:t>UNITED STATES BANKRUPTCY COURT</w:t>
      </w:r>
    </w:p>
    <w:p w14:paraId="788B5A76" w14:textId="77777777" w:rsidR="009C3A53" w:rsidRPr="00262027" w:rsidRDefault="009C3A53">
      <w:pPr>
        <w:jc w:val="center"/>
        <w:rPr>
          <w:rFonts w:eastAsia="Yu Gothic UI"/>
          <w:sz w:val="48"/>
          <w:szCs w:val="48"/>
        </w:rPr>
      </w:pPr>
      <w:r w:rsidRPr="00262027">
        <w:rPr>
          <w:rFonts w:eastAsia="Yu Gothic UI"/>
          <w:sz w:val="48"/>
          <w:szCs w:val="48"/>
        </w:rPr>
        <w:t>FOR THE</w:t>
      </w:r>
    </w:p>
    <w:p w14:paraId="151A6AE3" w14:textId="77777777" w:rsidR="009C3A53" w:rsidRPr="00262027" w:rsidRDefault="009C3A53">
      <w:pPr>
        <w:jc w:val="center"/>
        <w:rPr>
          <w:rFonts w:eastAsia="Yu Gothic UI"/>
          <w:sz w:val="48"/>
          <w:szCs w:val="48"/>
        </w:rPr>
      </w:pPr>
      <w:r w:rsidRPr="00262027">
        <w:rPr>
          <w:rFonts w:eastAsia="Yu Gothic UI"/>
          <w:sz w:val="48"/>
          <w:szCs w:val="48"/>
        </w:rPr>
        <w:t>WESTERN DISTRICT OF KENTUCKY</w:t>
      </w:r>
    </w:p>
    <w:p w14:paraId="3183506C" w14:textId="77777777" w:rsidR="009C3A53" w:rsidRPr="00262027" w:rsidRDefault="009C3A53">
      <w:pPr>
        <w:rPr>
          <w:rFonts w:eastAsia="Yu Gothic UI"/>
          <w:sz w:val="48"/>
          <w:szCs w:val="48"/>
        </w:rPr>
      </w:pPr>
    </w:p>
    <w:p w14:paraId="41F70F4C" w14:textId="77777777" w:rsidR="009C3A53" w:rsidRPr="00262027" w:rsidRDefault="009C3A53">
      <w:pPr>
        <w:rPr>
          <w:rFonts w:eastAsia="Yu Gothic UI"/>
          <w:sz w:val="48"/>
          <w:szCs w:val="48"/>
        </w:rPr>
      </w:pPr>
    </w:p>
    <w:p w14:paraId="3E12A223" w14:textId="77777777" w:rsidR="009C3A53" w:rsidRPr="00262027" w:rsidRDefault="009C3A53">
      <w:pPr>
        <w:rPr>
          <w:rFonts w:eastAsia="Yu Gothic UI"/>
          <w:sz w:val="48"/>
          <w:szCs w:val="48"/>
        </w:rPr>
      </w:pPr>
    </w:p>
    <w:p w14:paraId="6BE2F626" w14:textId="77777777" w:rsidR="009C3A53" w:rsidRPr="00262027" w:rsidRDefault="009C3A53">
      <w:pPr>
        <w:rPr>
          <w:rFonts w:eastAsia="Yu Gothic UI"/>
          <w:sz w:val="48"/>
          <w:szCs w:val="48"/>
        </w:rPr>
      </w:pPr>
    </w:p>
    <w:p w14:paraId="7D09FD0C" w14:textId="77777777" w:rsidR="009C3A53" w:rsidRPr="00262027" w:rsidRDefault="009C3A53">
      <w:pPr>
        <w:rPr>
          <w:rFonts w:eastAsia="Yu Gothic UI"/>
          <w:sz w:val="48"/>
          <w:szCs w:val="48"/>
        </w:rPr>
      </w:pPr>
    </w:p>
    <w:p w14:paraId="033DAF46" w14:textId="77777777" w:rsidR="009C3A53" w:rsidRPr="00262027" w:rsidRDefault="009C3A53">
      <w:pPr>
        <w:rPr>
          <w:rFonts w:eastAsia="Yu Gothic UI"/>
          <w:sz w:val="48"/>
          <w:szCs w:val="48"/>
        </w:rPr>
      </w:pPr>
    </w:p>
    <w:p w14:paraId="7079B1EC" w14:textId="77777777" w:rsidR="009C3A53" w:rsidRPr="00262027" w:rsidRDefault="009C3A53">
      <w:pPr>
        <w:rPr>
          <w:rFonts w:eastAsia="Yu Gothic UI"/>
          <w:sz w:val="48"/>
          <w:szCs w:val="48"/>
        </w:rPr>
      </w:pPr>
    </w:p>
    <w:p w14:paraId="6DFEA2F7" w14:textId="77777777" w:rsidR="009C3A53" w:rsidRPr="00262027" w:rsidRDefault="009C3A53">
      <w:pPr>
        <w:rPr>
          <w:rFonts w:eastAsia="Yu Gothic UI"/>
          <w:sz w:val="48"/>
          <w:szCs w:val="48"/>
        </w:rPr>
      </w:pPr>
    </w:p>
    <w:p w14:paraId="5CBEC9A0" w14:textId="77777777" w:rsidR="009C3A53" w:rsidRPr="00262027" w:rsidRDefault="009C3A53">
      <w:pPr>
        <w:tabs>
          <w:tab w:val="center" w:pos="4680"/>
        </w:tabs>
        <w:rPr>
          <w:rFonts w:eastAsia="Yu Gothic UI"/>
          <w:sz w:val="48"/>
          <w:szCs w:val="48"/>
        </w:rPr>
      </w:pPr>
      <w:r w:rsidRPr="00262027">
        <w:rPr>
          <w:rFonts w:eastAsia="Yu Gothic UI"/>
          <w:sz w:val="48"/>
          <w:szCs w:val="48"/>
        </w:rPr>
        <w:tab/>
      </w:r>
    </w:p>
    <w:p w14:paraId="1E49EE8C" w14:textId="77777777" w:rsidR="009C3A53" w:rsidRPr="00262027" w:rsidRDefault="009C3A53">
      <w:pPr>
        <w:rPr>
          <w:rFonts w:eastAsia="Yu Gothic UI"/>
          <w:sz w:val="48"/>
          <w:szCs w:val="48"/>
        </w:rPr>
      </w:pPr>
    </w:p>
    <w:p w14:paraId="15512829" w14:textId="77777777" w:rsidR="009C3A53" w:rsidRPr="00262027" w:rsidRDefault="009C3A53">
      <w:pPr>
        <w:jc w:val="center"/>
        <w:rPr>
          <w:rFonts w:eastAsia="Yu Gothic UI"/>
          <w:sz w:val="40"/>
          <w:szCs w:val="40"/>
        </w:rPr>
      </w:pPr>
      <w:r w:rsidRPr="00262027">
        <w:rPr>
          <w:rFonts w:eastAsia="Yu Gothic UI"/>
          <w:sz w:val="48"/>
          <w:szCs w:val="48"/>
        </w:rPr>
        <w:t>LOCAL RULES</w:t>
      </w:r>
    </w:p>
    <w:p w14:paraId="657E6251" w14:textId="5BEA1D94" w:rsidR="009C3A53" w:rsidRPr="00262027" w:rsidRDefault="009C3A53">
      <w:pPr>
        <w:jc w:val="center"/>
      </w:pPr>
      <w:r w:rsidRPr="00262027">
        <w:rPr>
          <w:rFonts w:eastAsia="Yu Gothic UI"/>
          <w:sz w:val="28"/>
          <w:szCs w:val="28"/>
        </w:rPr>
        <w:t xml:space="preserve">Effective </w:t>
      </w:r>
    </w:p>
    <w:p w14:paraId="23406F32" w14:textId="77777777" w:rsidR="000D1DF1" w:rsidRDefault="009C3A53">
      <w:pPr>
        <w:jc w:val="center"/>
        <w:rPr>
          <w:rFonts w:eastAsia="Yu Gothic UI"/>
          <w:color w:val="FF0000"/>
        </w:rPr>
        <w:sectPr w:rsidR="000D1DF1" w:rsidSect="003A472E">
          <w:headerReference w:type="even" r:id="rId7"/>
          <w:headerReference w:type="default" r:id="rId8"/>
          <w:footerReference w:type="even" r:id="rId9"/>
          <w:footerReference w:type="default" r:id="rId10"/>
          <w:headerReference w:type="first" r:id="rId11"/>
          <w:footerReference w:type="first" r:id="rId12"/>
          <w:type w:val="continuous"/>
          <w:pgSz w:w="12240" w:h="15840"/>
          <w:pgMar w:top="630" w:right="1440" w:bottom="1530" w:left="1440" w:header="630" w:footer="720" w:gutter="0"/>
          <w:cols w:space="720"/>
          <w:noEndnote/>
          <w:docGrid w:linePitch="326"/>
        </w:sectPr>
      </w:pPr>
      <w:r w:rsidRPr="00262027">
        <w:rPr>
          <w:rFonts w:eastAsia="Yu Gothic UI"/>
          <w:color w:val="FF0000"/>
        </w:rPr>
        <w:t>(</w:t>
      </w:r>
      <w:r w:rsidR="00D15EB7">
        <w:rPr>
          <w:rFonts w:eastAsia="Yu Gothic UI"/>
          <w:color w:val="FF0000"/>
        </w:rPr>
        <w:t>______________)</w:t>
      </w:r>
    </w:p>
    <w:p w14:paraId="3C8EAAD2" w14:textId="354B426F" w:rsidR="009C3A53" w:rsidRPr="00262027" w:rsidRDefault="009C3A53">
      <w:pPr>
        <w:jc w:val="center"/>
        <w:rPr>
          <w:color w:val="000000"/>
        </w:rPr>
      </w:pPr>
    </w:p>
    <w:p w14:paraId="13F12012" w14:textId="77777777" w:rsidR="00FB5C6C" w:rsidRDefault="0040412D">
      <w:pPr>
        <w:rPr>
          <w:color w:val="000000"/>
        </w:rPr>
      </w:pPr>
      <w:r>
        <w:rPr>
          <w:color w:val="000000"/>
        </w:rPr>
        <w:t>[</w:t>
      </w:r>
      <w:r w:rsidRPr="00696DF5">
        <w:rPr>
          <w:b/>
          <w:bCs/>
          <w:color w:val="000000"/>
        </w:rPr>
        <w:t>Note: Table of Contents will be updated once Local Rules are finalized</w:t>
      </w:r>
      <w:r>
        <w:rPr>
          <w:color w:val="000000"/>
        </w:rPr>
        <w:t>]</w:t>
      </w:r>
    </w:p>
    <w:p w14:paraId="40264D07" w14:textId="71AFDE11" w:rsidR="000D1DF1" w:rsidRDefault="00FB5C6C" w:rsidP="000D1DF1">
      <w:pPr>
        <w:pStyle w:val="TOC1"/>
        <w:tabs>
          <w:tab w:val="left" w:pos="1760"/>
          <w:tab w:val="right" w:leader="dot" w:pos="9180"/>
        </w:tabs>
        <w:ind w:right="720"/>
        <w:rPr>
          <w:rFonts w:asciiTheme="minorHAnsi" w:hAnsiTheme="minorHAnsi" w:cstheme="minorBidi"/>
          <w:b w:val="0"/>
          <w:noProof/>
          <w:sz w:val="22"/>
          <w:szCs w:val="22"/>
          <w14:ligatures w14:val="none"/>
        </w:rPr>
      </w:pPr>
      <w:r>
        <w:rPr>
          <w:color w:val="000000"/>
        </w:rPr>
        <w:fldChar w:fldCharType="begin"/>
      </w:r>
      <w:r>
        <w:rPr>
          <w:color w:val="000000"/>
        </w:rPr>
        <w:instrText xml:space="preserve"> TOC \o "1-3" \h \z \u </w:instrText>
      </w:r>
      <w:r>
        <w:rPr>
          <w:color w:val="000000"/>
        </w:rPr>
        <w:fldChar w:fldCharType="separate"/>
      </w:r>
      <w:hyperlink w:anchor="_Toc200103450" w:history="1">
        <w:r w:rsidR="000D1DF1" w:rsidRPr="00A63A53">
          <w:rPr>
            <w:rStyle w:val="Hyperlink"/>
            <w:noProof/>
          </w:rPr>
          <w:t>RULE 1002-1</w:t>
        </w:r>
        <w:r w:rsidR="000D1DF1">
          <w:rPr>
            <w:rFonts w:asciiTheme="minorHAnsi" w:hAnsiTheme="minorHAnsi" w:cstheme="minorBidi"/>
            <w:b w:val="0"/>
            <w:noProof/>
            <w:sz w:val="22"/>
            <w:szCs w:val="22"/>
            <w14:ligatures w14:val="none"/>
          </w:rPr>
          <w:tab/>
        </w:r>
        <w:r w:rsidR="000D1DF1" w:rsidRPr="00A63A53">
          <w:rPr>
            <w:rStyle w:val="Hyperlink"/>
            <w:noProof/>
          </w:rPr>
          <w:t>PETITION - GENERAL</w:t>
        </w:r>
        <w:r w:rsidR="000D1DF1">
          <w:rPr>
            <w:noProof/>
            <w:webHidden/>
          </w:rPr>
          <w:tab/>
        </w:r>
        <w:r w:rsidR="000D1DF1">
          <w:rPr>
            <w:noProof/>
            <w:webHidden/>
          </w:rPr>
          <w:fldChar w:fldCharType="begin"/>
        </w:r>
        <w:r w:rsidR="000D1DF1">
          <w:rPr>
            <w:noProof/>
            <w:webHidden/>
          </w:rPr>
          <w:instrText xml:space="preserve"> PAGEREF _Toc200103450 \h </w:instrText>
        </w:r>
        <w:r w:rsidR="000D1DF1">
          <w:rPr>
            <w:noProof/>
            <w:webHidden/>
          </w:rPr>
        </w:r>
        <w:r w:rsidR="000D1DF1">
          <w:rPr>
            <w:noProof/>
            <w:webHidden/>
          </w:rPr>
          <w:fldChar w:fldCharType="separate"/>
        </w:r>
        <w:r w:rsidR="000D1DF1">
          <w:rPr>
            <w:noProof/>
            <w:webHidden/>
          </w:rPr>
          <w:t>1</w:t>
        </w:r>
        <w:r w:rsidR="000D1DF1">
          <w:rPr>
            <w:noProof/>
            <w:webHidden/>
          </w:rPr>
          <w:fldChar w:fldCharType="end"/>
        </w:r>
      </w:hyperlink>
    </w:p>
    <w:p w14:paraId="1865D1E6" w14:textId="7B05DF16"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51" w:history="1">
        <w:r w:rsidR="000D1DF1" w:rsidRPr="00A63A53">
          <w:rPr>
            <w:rStyle w:val="Hyperlink"/>
            <w:noProof/>
          </w:rPr>
          <w:t>RULE 1007-1</w:t>
        </w:r>
        <w:r w:rsidR="000D1DF1">
          <w:rPr>
            <w:rFonts w:asciiTheme="minorHAnsi" w:hAnsiTheme="minorHAnsi" w:cstheme="minorBidi"/>
            <w:b w:val="0"/>
            <w:noProof/>
            <w:sz w:val="22"/>
            <w:szCs w:val="22"/>
            <w14:ligatures w14:val="none"/>
          </w:rPr>
          <w:tab/>
        </w:r>
        <w:r w:rsidR="000D1DF1" w:rsidRPr="00A63A53">
          <w:rPr>
            <w:rStyle w:val="Hyperlink"/>
            <w:noProof/>
          </w:rPr>
          <w:t>LISTS, SCHEDULES &amp; STATEMENTS</w:t>
        </w:r>
        <w:r w:rsidR="000D1DF1">
          <w:rPr>
            <w:noProof/>
            <w:webHidden/>
          </w:rPr>
          <w:tab/>
        </w:r>
        <w:r w:rsidR="000D1DF1">
          <w:rPr>
            <w:noProof/>
            <w:webHidden/>
          </w:rPr>
          <w:fldChar w:fldCharType="begin"/>
        </w:r>
        <w:r w:rsidR="000D1DF1">
          <w:rPr>
            <w:noProof/>
            <w:webHidden/>
          </w:rPr>
          <w:instrText xml:space="preserve"> PAGEREF _Toc200103451 \h </w:instrText>
        </w:r>
        <w:r w:rsidR="000D1DF1">
          <w:rPr>
            <w:noProof/>
            <w:webHidden/>
          </w:rPr>
        </w:r>
        <w:r w:rsidR="000D1DF1">
          <w:rPr>
            <w:noProof/>
            <w:webHidden/>
          </w:rPr>
          <w:fldChar w:fldCharType="separate"/>
        </w:r>
        <w:r w:rsidR="000D1DF1">
          <w:rPr>
            <w:noProof/>
            <w:webHidden/>
          </w:rPr>
          <w:t>1</w:t>
        </w:r>
        <w:r w:rsidR="000D1DF1">
          <w:rPr>
            <w:noProof/>
            <w:webHidden/>
          </w:rPr>
          <w:fldChar w:fldCharType="end"/>
        </w:r>
      </w:hyperlink>
    </w:p>
    <w:p w14:paraId="15321B8E" w14:textId="2A6A2FB3"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52" w:history="1">
        <w:r w:rsidR="000D1DF1" w:rsidRPr="00A63A53">
          <w:rPr>
            <w:rStyle w:val="Hyperlink"/>
            <w:noProof/>
          </w:rPr>
          <w:t>RULE 1007-2</w:t>
        </w:r>
        <w:r w:rsidR="000D1DF1">
          <w:rPr>
            <w:rFonts w:asciiTheme="minorHAnsi" w:hAnsiTheme="minorHAnsi" w:cstheme="minorBidi"/>
            <w:b w:val="0"/>
            <w:noProof/>
            <w:sz w:val="22"/>
            <w:szCs w:val="22"/>
            <w14:ligatures w14:val="none"/>
          </w:rPr>
          <w:tab/>
        </w:r>
        <w:r w:rsidR="000D1DF1" w:rsidRPr="00A63A53">
          <w:rPr>
            <w:rStyle w:val="Hyperlink"/>
            <w:noProof/>
          </w:rPr>
          <w:t>MAILING - LIST OR MATRIX</w:t>
        </w:r>
        <w:r w:rsidR="000D1DF1">
          <w:rPr>
            <w:noProof/>
            <w:webHidden/>
          </w:rPr>
          <w:tab/>
        </w:r>
        <w:r w:rsidR="000D1DF1">
          <w:rPr>
            <w:noProof/>
            <w:webHidden/>
          </w:rPr>
          <w:fldChar w:fldCharType="begin"/>
        </w:r>
        <w:r w:rsidR="000D1DF1">
          <w:rPr>
            <w:noProof/>
            <w:webHidden/>
          </w:rPr>
          <w:instrText xml:space="preserve"> PAGEREF _Toc200103452 \h </w:instrText>
        </w:r>
        <w:r w:rsidR="000D1DF1">
          <w:rPr>
            <w:noProof/>
            <w:webHidden/>
          </w:rPr>
        </w:r>
        <w:r w:rsidR="000D1DF1">
          <w:rPr>
            <w:noProof/>
            <w:webHidden/>
          </w:rPr>
          <w:fldChar w:fldCharType="separate"/>
        </w:r>
        <w:r w:rsidR="000D1DF1">
          <w:rPr>
            <w:noProof/>
            <w:webHidden/>
          </w:rPr>
          <w:t>1</w:t>
        </w:r>
        <w:r w:rsidR="000D1DF1">
          <w:rPr>
            <w:noProof/>
            <w:webHidden/>
          </w:rPr>
          <w:fldChar w:fldCharType="end"/>
        </w:r>
      </w:hyperlink>
    </w:p>
    <w:p w14:paraId="3E57D680" w14:textId="1C03FDEC"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53" w:history="1">
        <w:r w:rsidR="000D1DF1" w:rsidRPr="00A63A53">
          <w:rPr>
            <w:rStyle w:val="Hyperlink"/>
            <w:noProof/>
          </w:rPr>
          <w:t>RULE 1007-5</w:t>
        </w:r>
        <w:r w:rsidR="000D1DF1">
          <w:rPr>
            <w:rFonts w:asciiTheme="minorHAnsi" w:hAnsiTheme="minorHAnsi" w:cstheme="minorBidi"/>
            <w:b w:val="0"/>
            <w:noProof/>
            <w:sz w:val="22"/>
            <w:szCs w:val="22"/>
            <w14:ligatures w14:val="none"/>
          </w:rPr>
          <w:tab/>
        </w:r>
        <w:r w:rsidR="000D1DF1" w:rsidRPr="00A63A53">
          <w:rPr>
            <w:rStyle w:val="Hyperlink"/>
            <w:noProof/>
          </w:rPr>
          <w:t>STATEMENT OF SOCIAL SECURITY NUMBER (PRIVACY)</w:t>
        </w:r>
        <w:r w:rsidR="000D1DF1">
          <w:rPr>
            <w:noProof/>
            <w:webHidden/>
          </w:rPr>
          <w:tab/>
        </w:r>
        <w:r w:rsidR="000D1DF1">
          <w:rPr>
            <w:noProof/>
            <w:webHidden/>
          </w:rPr>
          <w:fldChar w:fldCharType="begin"/>
        </w:r>
        <w:r w:rsidR="000D1DF1">
          <w:rPr>
            <w:noProof/>
            <w:webHidden/>
          </w:rPr>
          <w:instrText xml:space="preserve"> PAGEREF _Toc200103453 \h </w:instrText>
        </w:r>
        <w:r w:rsidR="000D1DF1">
          <w:rPr>
            <w:noProof/>
            <w:webHidden/>
          </w:rPr>
        </w:r>
        <w:r w:rsidR="000D1DF1">
          <w:rPr>
            <w:noProof/>
            <w:webHidden/>
          </w:rPr>
          <w:fldChar w:fldCharType="separate"/>
        </w:r>
        <w:r w:rsidR="000D1DF1">
          <w:rPr>
            <w:noProof/>
            <w:webHidden/>
          </w:rPr>
          <w:t>1</w:t>
        </w:r>
        <w:r w:rsidR="000D1DF1">
          <w:rPr>
            <w:noProof/>
            <w:webHidden/>
          </w:rPr>
          <w:fldChar w:fldCharType="end"/>
        </w:r>
      </w:hyperlink>
    </w:p>
    <w:p w14:paraId="4ACCC404" w14:textId="5437C18D"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54" w:history="1">
        <w:r w:rsidR="000D1DF1" w:rsidRPr="00A63A53">
          <w:rPr>
            <w:rStyle w:val="Hyperlink"/>
            <w:noProof/>
          </w:rPr>
          <w:t>RULE 1014-2</w:t>
        </w:r>
        <w:r w:rsidR="000D1DF1">
          <w:rPr>
            <w:rFonts w:asciiTheme="minorHAnsi" w:hAnsiTheme="minorHAnsi" w:cstheme="minorBidi"/>
            <w:b w:val="0"/>
            <w:noProof/>
            <w:sz w:val="22"/>
            <w:szCs w:val="22"/>
            <w14:ligatures w14:val="none"/>
          </w:rPr>
          <w:tab/>
        </w:r>
        <w:r w:rsidR="000D1DF1" w:rsidRPr="00A63A53">
          <w:rPr>
            <w:rStyle w:val="Hyperlink"/>
            <w:noProof/>
          </w:rPr>
          <w:t>VENUE - CHANGE OF</w:t>
        </w:r>
        <w:r w:rsidR="000D1DF1">
          <w:rPr>
            <w:noProof/>
            <w:webHidden/>
          </w:rPr>
          <w:tab/>
        </w:r>
        <w:r w:rsidR="000D1DF1">
          <w:rPr>
            <w:noProof/>
            <w:webHidden/>
          </w:rPr>
          <w:fldChar w:fldCharType="begin"/>
        </w:r>
        <w:r w:rsidR="000D1DF1">
          <w:rPr>
            <w:noProof/>
            <w:webHidden/>
          </w:rPr>
          <w:instrText xml:space="preserve"> PAGEREF _Toc200103454 \h </w:instrText>
        </w:r>
        <w:r w:rsidR="000D1DF1">
          <w:rPr>
            <w:noProof/>
            <w:webHidden/>
          </w:rPr>
        </w:r>
        <w:r w:rsidR="000D1DF1">
          <w:rPr>
            <w:noProof/>
            <w:webHidden/>
          </w:rPr>
          <w:fldChar w:fldCharType="separate"/>
        </w:r>
        <w:r w:rsidR="000D1DF1">
          <w:rPr>
            <w:noProof/>
            <w:webHidden/>
          </w:rPr>
          <w:t>1</w:t>
        </w:r>
        <w:r w:rsidR="000D1DF1">
          <w:rPr>
            <w:noProof/>
            <w:webHidden/>
          </w:rPr>
          <w:fldChar w:fldCharType="end"/>
        </w:r>
      </w:hyperlink>
    </w:p>
    <w:p w14:paraId="2C88AD4A" w14:textId="4D70A701"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55" w:history="1">
        <w:r w:rsidR="000D1DF1" w:rsidRPr="00A63A53">
          <w:rPr>
            <w:rStyle w:val="Hyperlink"/>
            <w:noProof/>
          </w:rPr>
          <w:t>RULE 1015-1</w:t>
        </w:r>
        <w:r w:rsidR="000D1DF1">
          <w:rPr>
            <w:rFonts w:asciiTheme="minorHAnsi" w:hAnsiTheme="minorHAnsi" w:cstheme="minorBidi"/>
            <w:b w:val="0"/>
            <w:noProof/>
            <w:sz w:val="22"/>
            <w:szCs w:val="22"/>
            <w14:ligatures w14:val="none"/>
          </w:rPr>
          <w:tab/>
        </w:r>
        <w:r w:rsidR="000D1DF1" w:rsidRPr="00A63A53">
          <w:rPr>
            <w:rStyle w:val="Hyperlink"/>
            <w:noProof/>
          </w:rPr>
          <w:t>CONSOLIDATION OR JOINT ADMINISTRATION OF CASES PENDING IN SAME COURT</w:t>
        </w:r>
        <w:r w:rsidR="000D1DF1">
          <w:rPr>
            <w:noProof/>
            <w:webHidden/>
          </w:rPr>
          <w:tab/>
        </w:r>
        <w:r w:rsidR="000D1DF1">
          <w:rPr>
            <w:noProof/>
            <w:webHidden/>
          </w:rPr>
          <w:fldChar w:fldCharType="begin"/>
        </w:r>
        <w:r w:rsidR="000D1DF1">
          <w:rPr>
            <w:noProof/>
            <w:webHidden/>
          </w:rPr>
          <w:instrText xml:space="preserve"> PAGEREF _Toc200103455 \h </w:instrText>
        </w:r>
        <w:r w:rsidR="000D1DF1">
          <w:rPr>
            <w:noProof/>
            <w:webHidden/>
          </w:rPr>
        </w:r>
        <w:r w:rsidR="000D1DF1">
          <w:rPr>
            <w:noProof/>
            <w:webHidden/>
          </w:rPr>
          <w:fldChar w:fldCharType="separate"/>
        </w:r>
        <w:r w:rsidR="000D1DF1">
          <w:rPr>
            <w:noProof/>
            <w:webHidden/>
          </w:rPr>
          <w:t>1</w:t>
        </w:r>
        <w:r w:rsidR="000D1DF1">
          <w:rPr>
            <w:noProof/>
            <w:webHidden/>
          </w:rPr>
          <w:fldChar w:fldCharType="end"/>
        </w:r>
      </w:hyperlink>
    </w:p>
    <w:p w14:paraId="126CAF93" w14:textId="70A8233F" w:rsidR="000D1DF1" w:rsidRDefault="00296924" w:rsidP="000D1DF1">
      <w:pPr>
        <w:pStyle w:val="TOC1"/>
        <w:tabs>
          <w:tab w:val="left" w:pos="1540"/>
          <w:tab w:val="right" w:leader="dot" w:pos="9180"/>
        </w:tabs>
        <w:ind w:right="720"/>
        <w:rPr>
          <w:rFonts w:asciiTheme="minorHAnsi" w:hAnsiTheme="minorHAnsi" w:cstheme="minorBidi"/>
          <w:b w:val="0"/>
          <w:noProof/>
          <w:sz w:val="22"/>
          <w:szCs w:val="22"/>
          <w14:ligatures w14:val="none"/>
        </w:rPr>
      </w:pPr>
      <w:hyperlink w:anchor="_Toc200103456" w:history="1">
        <w:r w:rsidR="000D1DF1" w:rsidRPr="00A63A53">
          <w:rPr>
            <w:rStyle w:val="Hyperlink"/>
            <w:noProof/>
          </w:rPr>
          <w:t>RULE 1019</w:t>
        </w:r>
        <w:r w:rsidR="000D1DF1">
          <w:rPr>
            <w:rFonts w:asciiTheme="minorHAnsi" w:hAnsiTheme="minorHAnsi" w:cstheme="minorBidi"/>
            <w:b w:val="0"/>
            <w:noProof/>
            <w:sz w:val="22"/>
            <w:szCs w:val="22"/>
            <w14:ligatures w14:val="none"/>
          </w:rPr>
          <w:tab/>
        </w:r>
        <w:r w:rsidR="000D1DF1" w:rsidRPr="00A63A53">
          <w:rPr>
            <w:rStyle w:val="Hyperlink"/>
            <w:noProof/>
          </w:rPr>
          <w:t xml:space="preserve"> REQUIRED FILINGS IN CONVERTED CASES</w:t>
        </w:r>
        <w:r w:rsidR="000D1DF1">
          <w:rPr>
            <w:noProof/>
            <w:webHidden/>
          </w:rPr>
          <w:tab/>
        </w:r>
        <w:r w:rsidR="000D1DF1">
          <w:rPr>
            <w:noProof/>
            <w:webHidden/>
          </w:rPr>
          <w:fldChar w:fldCharType="begin"/>
        </w:r>
        <w:r w:rsidR="000D1DF1">
          <w:rPr>
            <w:noProof/>
            <w:webHidden/>
          </w:rPr>
          <w:instrText xml:space="preserve"> PAGEREF _Toc200103456 \h </w:instrText>
        </w:r>
        <w:r w:rsidR="000D1DF1">
          <w:rPr>
            <w:noProof/>
            <w:webHidden/>
          </w:rPr>
        </w:r>
        <w:r w:rsidR="000D1DF1">
          <w:rPr>
            <w:noProof/>
            <w:webHidden/>
          </w:rPr>
          <w:fldChar w:fldCharType="separate"/>
        </w:r>
        <w:r w:rsidR="000D1DF1">
          <w:rPr>
            <w:noProof/>
            <w:webHidden/>
          </w:rPr>
          <w:t>3</w:t>
        </w:r>
        <w:r w:rsidR="000D1DF1">
          <w:rPr>
            <w:noProof/>
            <w:webHidden/>
          </w:rPr>
          <w:fldChar w:fldCharType="end"/>
        </w:r>
      </w:hyperlink>
    </w:p>
    <w:p w14:paraId="6E985D03" w14:textId="78ACD98D"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57" w:history="1">
        <w:r w:rsidR="000D1DF1" w:rsidRPr="00A63A53">
          <w:rPr>
            <w:rStyle w:val="Hyperlink"/>
            <w:noProof/>
          </w:rPr>
          <w:t xml:space="preserve">RULE 1074-1 </w:t>
        </w:r>
        <w:r w:rsidR="000D1DF1">
          <w:rPr>
            <w:rFonts w:asciiTheme="minorHAnsi" w:hAnsiTheme="minorHAnsi" w:cstheme="minorBidi"/>
            <w:b w:val="0"/>
            <w:noProof/>
            <w:sz w:val="22"/>
            <w:szCs w:val="22"/>
            <w14:ligatures w14:val="none"/>
          </w:rPr>
          <w:tab/>
        </w:r>
        <w:r w:rsidR="000D1DF1" w:rsidRPr="00A63A53">
          <w:rPr>
            <w:rStyle w:val="Hyperlink"/>
            <w:noProof/>
          </w:rPr>
          <w:t>CORPORATIONS</w:t>
        </w:r>
        <w:r w:rsidR="000D1DF1">
          <w:rPr>
            <w:noProof/>
            <w:webHidden/>
          </w:rPr>
          <w:tab/>
        </w:r>
        <w:r w:rsidR="000D1DF1">
          <w:rPr>
            <w:noProof/>
            <w:webHidden/>
          </w:rPr>
          <w:fldChar w:fldCharType="begin"/>
        </w:r>
        <w:r w:rsidR="000D1DF1">
          <w:rPr>
            <w:noProof/>
            <w:webHidden/>
          </w:rPr>
          <w:instrText xml:space="preserve"> PAGEREF _Toc200103457 \h </w:instrText>
        </w:r>
        <w:r w:rsidR="000D1DF1">
          <w:rPr>
            <w:noProof/>
            <w:webHidden/>
          </w:rPr>
        </w:r>
        <w:r w:rsidR="000D1DF1">
          <w:rPr>
            <w:noProof/>
            <w:webHidden/>
          </w:rPr>
          <w:fldChar w:fldCharType="separate"/>
        </w:r>
        <w:r w:rsidR="000D1DF1">
          <w:rPr>
            <w:noProof/>
            <w:webHidden/>
          </w:rPr>
          <w:t>4</w:t>
        </w:r>
        <w:r w:rsidR="000D1DF1">
          <w:rPr>
            <w:noProof/>
            <w:webHidden/>
          </w:rPr>
          <w:fldChar w:fldCharType="end"/>
        </w:r>
      </w:hyperlink>
    </w:p>
    <w:p w14:paraId="66352849" w14:textId="468EB0CC"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58" w:history="1">
        <w:r w:rsidR="000D1DF1" w:rsidRPr="00A63A53">
          <w:rPr>
            <w:rStyle w:val="Hyperlink"/>
            <w:noProof/>
          </w:rPr>
          <w:t>RULE 1094-1</w:t>
        </w:r>
        <w:r w:rsidR="000D1DF1">
          <w:rPr>
            <w:rFonts w:asciiTheme="minorHAnsi" w:hAnsiTheme="minorHAnsi" w:cstheme="minorBidi"/>
            <w:b w:val="0"/>
            <w:noProof/>
            <w:sz w:val="22"/>
            <w:szCs w:val="22"/>
            <w14:ligatures w14:val="none"/>
          </w:rPr>
          <w:tab/>
        </w:r>
        <w:r w:rsidR="000D1DF1" w:rsidRPr="00A63A53">
          <w:rPr>
            <w:rStyle w:val="Hyperlink"/>
            <w:noProof/>
          </w:rPr>
          <w:t>SUBCHAPTER V COMPENSATION</w:t>
        </w:r>
        <w:r w:rsidR="000D1DF1">
          <w:rPr>
            <w:noProof/>
            <w:webHidden/>
          </w:rPr>
          <w:tab/>
        </w:r>
        <w:r w:rsidR="000D1DF1">
          <w:rPr>
            <w:noProof/>
            <w:webHidden/>
          </w:rPr>
          <w:fldChar w:fldCharType="begin"/>
        </w:r>
        <w:r w:rsidR="000D1DF1">
          <w:rPr>
            <w:noProof/>
            <w:webHidden/>
          </w:rPr>
          <w:instrText xml:space="preserve"> PAGEREF _Toc200103458 \h </w:instrText>
        </w:r>
        <w:r w:rsidR="000D1DF1">
          <w:rPr>
            <w:noProof/>
            <w:webHidden/>
          </w:rPr>
        </w:r>
        <w:r w:rsidR="000D1DF1">
          <w:rPr>
            <w:noProof/>
            <w:webHidden/>
          </w:rPr>
          <w:fldChar w:fldCharType="separate"/>
        </w:r>
        <w:r w:rsidR="000D1DF1">
          <w:rPr>
            <w:noProof/>
            <w:webHidden/>
          </w:rPr>
          <w:t>4</w:t>
        </w:r>
        <w:r w:rsidR="000D1DF1">
          <w:rPr>
            <w:noProof/>
            <w:webHidden/>
          </w:rPr>
          <w:fldChar w:fldCharType="end"/>
        </w:r>
      </w:hyperlink>
    </w:p>
    <w:p w14:paraId="20575D73" w14:textId="7B55597D"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59" w:history="1">
        <w:r w:rsidR="000D1DF1" w:rsidRPr="00A63A53">
          <w:rPr>
            <w:rStyle w:val="Hyperlink"/>
            <w:noProof/>
          </w:rPr>
          <w:t>RULE 1095-1</w:t>
        </w:r>
        <w:r w:rsidR="000D1DF1">
          <w:rPr>
            <w:rFonts w:asciiTheme="minorHAnsi" w:hAnsiTheme="minorHAnsi" w:cstheme="minorBidi"/>
            <w:b w:val="0"/>
            <w:noProof/>
            <w:sz w:val="22"/>
            <w:szCs w:val="22"/>
            <w14:ligatures w14:val="none"/>
          </w:rPr>
          <w:tab/>
        </w:r>
        <w:r w:rsidR="000D1DF1" w:rsidRPr="00A63A53">
          <w:rPr>
            <w:rStyle w:val="Hyperlink"/>
            <w:noProof/>
          </w:rPr>
          <w:t>SUBCHAPTER V POST-CONFIRMATION MATTERS</w:t>
        </w:r>
        <w:r w:rsidR="000D1DF1">
          <w:rPr>
            <w:noProof/>
            <w:webHidden/>
          </w:rPr>
          <w:tab/>
        </w:r>
        <w:r w:rsidR="000D1DF1">
          <w:rPr>
            <w:noProof/>
            <w:webHidden/>
          </w:rPr>
          <w:fldChar w:fldCharType="begin"/>
        </w:r>
        <w:r w:rsidR="000D1DF1">
          <w:rPr>
            <w:noProof/>
            <w:webHidden/>
          </w:rPr>
          <w:instrText xml:space="preserve"> PAGEREF _Toc200103459 \h </w:instrText>
        </w:r>
        <w:r w:rsidR="000D1DF1">
          <w:rPr>
            <w:noProof/>
            <w:webHidden/>
          </w:rPr>
        </w:r>
        <w:r w:rsidR="000D1DF1">
          <w:rPr>
            <w:noProof/>
            <w:webHidden/>
          </w:rPr>
          <w:fldChar w:fldCharType="separate"/>
        </w:r>
        <w:r w:rsidR="000D1DF1">
          <w:rPr>
            <w:noProof/>
            <w:webHidden/>
          </w:rPr>
          <w:t>5</w:t>
        </w:r>
        <w:r w:rsidR="000D1DF1">
          <w:rPr>
            <w:noProof/>
            <w:webHidden/>
          </w:rPr>
          <w:fldChar w:fldCharType="end"/>
        </w:r>
      </w:hyperlink>
    </w:p>
    <w:p w14:paraId="52A8D1F4" w14:textId="68340AAA"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60" w:history="1">
        <w:r w:rsidR="000D1DF1" w:rsidRPr="00A63A53">
          <w:rPr>
            <w:rStyle w:val="Hyperlink"/>
            <w:noProof/>
          </w:rPr>
          <w:t>RULE 2002-1</w:t>
        </w:r>
        <w:r w:rsidR="000D1DF1">
          <w:rPr>
            <w:rFonts w:asciiTheme="minorHAnsi" w:hAnsiTheme="minorHAnsi" w:cstheme="minorBidi"/>
            <w:b w:val="0"/>
            <w:noProof/>
            <w:sz w:val="22"/>
            <w:szCs w:val="22"/>
            <w14:ligatures w14:val="none"/>
          </w:rPr>
          <w:tab/>
        </w:r>
        <w:r w:rsidR="000D1DF1" w:rsidRPr="00A63A53">
          <w:rPr>
            <w:rStyle w:val="Hyperlink"/>
            <w:noProof/>
          </w:rPr>
          <w:t>NOTICE TO CREDITORS &amp; OTHER INTERESTED PARTIES - CHAPTER 11 SPECIAL NOTICING PROCEDURES</w:t>
        </w:r>
        <w:r w:rsidR="000D1DF1">
          <w:rPr>
            <w:noProof/>
            <w:webHidden/>
          </w:rPr>
          <w:tab/>
        </w:r>
        <w:r w:rsidR="000D1DF1">
          <w:rPr>
            <w:noProof/>
            <w:webHidden/>
          </w:rPr>
          <w:fldChar w:fldCharType="begin"/>
        </w:r>
        <w:r w:rsidR="000D1DF1">
          <w:rPr>
            <w:noProof/>
            <w:webHidden/>
          </w:rPr>
          <w:instrText xml:space="preserve"> PAGEREF _Toc200103460 \h </w:instrText>
        </w:r>
        <w:r w:rsidR="000D1DF1">
          <w:rPr>
            <w:noProof/>
            <w:webHidden/>
          </w:rPr>
        </w:r>
        <w:r w:rsidR="000D1DF1">
          <w:rPr>
            <w:noProof/>
            <w:webHidden/>
          </w:rPr>
          <w:fldChar w:fldCharType="separate"/>
        </w:r>
        <w:r w:rsidR="000D1DF1">
          <w:rPr>
            <w:noProof/>
            <w:webHidden/>
          </w:rPr>
          <w:t>7</w:t>
        </w:r>
        <w:r w:rsidR="000D1DF1">
          <w:rPr>
            <w:noProof/>
            <w:webHidden/>
          </w:rPr>
          <w:fldChar w:fldCharType="end"/>
        </w:r>
      </w:hyperlink>
    </w:p>
    <w:p w14:paraId="318B5AED" w14:textId="5C6E8B6E"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61" w:history="1">
        <w:r w:rsidR="000D1DF1" w:rsidRPr="00A63A53">
          <w:rPr>
            <w:rStyle w:val="Hyperlink"/>
            <w:noProof/>
          </w:rPr>
          <w:t>RULE 2002-2</w:t>
        </w:r>
        <w:r w:rsidR="000D1DF1">
          <w:rPr>
            <w:rFonts w:asciiTheme="minorHAnsi" w:hAnsiTheme="minorHAnsi" w:cstheme="minorBidi"/>
            <w:b w:val="0"/>
            <w:noProof/>
            <w:sz w:val="22"/>
            <w:szCs w:val="22"/>
            <w14:ligatures w14:val="none"/>
          </w:rPr>
          <w:tab/>
        </w:r>
        <w:r w:rsidR="000D1DF1" w:rsidRPr="00A63A53">
          <w:rPr>
            <w:rStyle w:val="Hyperlink"/>
            <w:noProof/>
          </w:rPr>
          <w:t>NOTICE TO UNITED STATES OR FEDERAL AGENCY</w:t>
        </w:r>
        <w:r w:rsidR="000D1DF1">
          <w:rPr>
            <w:noProof/>
            <w:webHidden/>
          </w:rPr>
          <w:tab/>
        </w:r>
        <w:r w:rsidR="000D1DF1">
          <w:rPr>
            <w:noProof/>
            <w:webHidden/>
          </w:rPr>
          <w:fldChar w:fldCharType="begin"/>
        </w:r>
        <w:r w:rsidR="000D1DF1">
          <w:rPr>
            <w:noProof/>
            <w:webHidden/>
          </w:rPr>
          <w:instrText xml:space="preserve"> PAGEREF _Toc200103461 \h </w:instrText>
        </w:r>
        <w:r w:rsidR="000D1DF1">
          <w:rPr>
            <w:noProof/>
            <w:webHidden/>
          </w:rPr>
        </w:r>
        <w:r w:rsidR="000D1DF1">
          <w:rPr>
            <w:noProof/>
            <w:webHidden/>
          </w:rPr>
          <w:fldChar w:fldCharType="separate"/>
        </w:r>
        <w:r w:rsidR="000D1DF1">
          <w:rPr>
            <w:noProof/>
            <w:webHidden/>
          </w:rPr>
          <w:t>7</w:t>
        </w:r>
        <w:r w:rsidR="000D1DF1">
          <w:rPr>
            <w:noProof/>
            <w:webHidden/>
          </w:rPr>
          <w:fldChar w:fldCharType="end"/>
        </w:r>
      </w:hyperlink>
    </w:p>
    <w:p w14:paraId="4A2C1568" w14:textId="37D8003C"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62" w:history="1">
        <w:r w:rsidR="000D1DF1" w:rsidRPr="00A63A53">
          <w:rPr>
            <w:rStyle w:val="Hyperlink"/>
            <w:noProof/>
          </w:rPr>
          <w:t>RULE 2007-1</w:t>
        </w:r>
        <w:r w:rsidR="000D1DF1">
          <w:rPr>
            <w:rFonts w:asciiTheme="minorHAnsi" w:hAnsiTheme="minorHAnsi" w:cstheme="minorBidi"/>
            <w:b w:val="0"/>
            <w:noProof/>
            <w:sz w:val="22"/>
            <w:szCs w:val="22"/>
            <w14:ligatures w14:val="none"/>
          </w:rPr>
          <w:tab/>
        </w:r>
        <w:r w:rsidR="000D1DF1" w:rsidRPr="00A63A53">
          <w:rPr>
            <w:rStyle w:val="Hyperlink"/>
            <w:noProof/>
          </w:rPr>
          <w:t>APPOINTMENT OF HEALTH CARE OMBUDSMAN</w:t>
        </w:r>
        <w:r w:rsidR="000D1DF1">
          <w:rPr>
            <w:noProof/>
            <w:webHidden/>
          </w:rPr>
          <w:tab/>
        </w:r>
        <w:r w:rsidR="000D1DF1">
          <w:rPr>
            <w:noProof/>
            <w:webHidden/>
          </w:rPr>
          <w:fldChar w:fldCharType="begin"/>
        </w:r>
        <w:r w:rsidR="000D1DF1">
          <w:rPr>
            <w:noProof/>
            <w:webHidden/>
          </w:rPr>
          <w:instrText xml:space="preserve"> PAGEREF _Toc200103462 \h </w:instrText>
        </w:r>
        <w:r w:rsidR="000D1DF1">
          <w:rPr>
            <w:noProof/>
            <w:webHidden/>
          </w:rPr>
        </w:r>
        <w:r w:rsidR="000D1DF1">
          <w:rPr>
            <w:noProof/>
            <w:webHidden/>
          </w:rPr>
          <w:fldChar w:fldCharType="separate"/>
        </w:r>
        <w:r w:rsidR="000D1DF1">
          <w:rPr>
            <w:noProof/>
            <w:webHidden/>
          </w:rPr>
          <w:t>7</w:t>
        </w:r>
        <w:r w:rsidR="000D1DF1">
          <w:rPr>
            <w:noProof/>
            <w:webHidden/>
          </w:rPr>
          <w:fldChar w:fldCharType="end"/>
        </w:r>
      </w:hyperlink>
    </w:p>
    <w:p w14:paraId="183E126C" w14:textId="7FBEC395"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63" w:history="1">
        <w:r w:rsidR="000D1DF1" w:rsidRPr="00A63A53">
          <w:rPr>
            <w:rStyle w:val="Hyperlink"/>
            <w:noProof/>
          </w:rPr>
          <w:t>RULE 2012-1</w:t>
        </w:r>
        <w:r w:rsidR="000D1DF1">
          <w:rPr>
            <w:rFonts w:asciiTheme="minorHAnsi" w:hAnsiTheme="minorHAnsi" w:cstheme="minorBidi"/>
            <w:b w:val="0"/>
            <w:noProof/>
            <w:sz w:val="22"/>
            <w:szCs w:val="22"/>
            <w14:ligatures w14:val="none"/>
          </w:rPr>
          <w:tab/>
        </w:r>
        <w:r w:rsidR="000D1DF1" w:rsidRPr="00A63A53">
          <w:rPr>
            <w:rStyle w:val="Hyperlink"/>
            <w:noProof/>
          </w:rPr>
          <w:t>CHAPTER 13 - DEBTOR ATTORNEY FEES</w:t>
        </w:r>
        <w:r w:rsidR="000D1DF1">
          <w:rPr>
            <w:noProof/>
            <w:webHidden/>
          </w:rPr>
          <w:tab/>
        </w:r>
        <w:r w:rsidR="000D1DF1">
          <w:rPr>
            <w:noProof/>
            <w:webHidden/>
          </w:rPr>
          <w:fldChar w:fldCharType="begin"/>
        </w:r>
        <w:r w:rsidR="000D1DF1">
          <w:rPr>
            <w:noProof/>
            <w:webHidden/>
          </w:rPr>
          <w:instrText xml:space="preserve"> PAGEREF _Toc200103463 \h </w:instrText>
        </w:r>
        <w:r w:rsidR="000D1DF1">
          <w:rPr>
            <w:noProof/>
            <w:webHidden/>
          </w:rPr>
        </w:r>
        <w:r w:rsidR="000D1DF1">
          <w:rPr>
            <w:noProof/>
            <w:webHidden/>
          </w:rPr>
          <w:fldChar w:fldCharType="separate"/>
        </w:r>
        <w:r w:rsidR="000D1DF1">
          <w:rPr>
            <w:noProof/>
            <w:webHidden/>
          </w:rPr>
          <w:t>7</w:t>
        </w:r>
        <w:r w:rsidR="000D1DF1">
          <w:rPr>
            <w:noProof/>
            <w:webHidden/>
          </w:rPr>
          <w:fldChar w:fldCharType="end"/>
        </w:r>
      </w:hyperlink>
    </w:p>
    <w:p w14:paraId="20557255" w14:textId="556A2A85"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64" w:history="1">
        <w:r w:rsidR="000D1DF1" w:rsidRPr="00A63A53">
          <w:rPr>
            <w:rStyle w:val="Hyperlink"/>
            <w:noProof/>
          </w:rPr>
          <w:t>RULE 2081-1</w:t>
        </w:r>
        <w:r w:rsidR="000D1DF1">
          <w:rPr>
            <w:rFonts w:asciiTheme="minorHAnsi" w:hAnsiTheme="minorHAnsi" w:cstheme="minorBidi"/>
            <w:b w:val="0"/>
            <w:noProof/>
            <w:sz w:val="22"/>
            <w:szCs w:val="22"/>
            <w14:ligatures w14:val="none"/>
          </w:rPr>
          <w:tab/>
        </w:r>
        <w:r w:rsidR="000D1DF1" w:rsidRPr="00A63A53">
          <w:rPr>
            <w:rStyle w:val="Hyperlink"/>
            <w:noProof/>
          </w:rPr>
          <w:t>CHAPTER 11 - DISCHARGEABILITY AND FINAL DECREE IN NON-SUBCHAPTER V CASES</w:t>
        </w:r>
        <w:r w:rsidR="000D1DF1">
          <w:rPr>
            <w:noProof/>
            <w:webHidden/>
          </w:rPr>
          <w:tab/>
        </w:r>
        <w:r w:rsidR="000D1DF1">
          <w:rPr>
            <w:noProof/>
            <w:webHidden/>
          </w:rPr>
          <w:fldChar w:fldCharType="begin"/>
        </w:r>
        <w:r w:rsidR="000D1DF1">
          <w:rPr>
            <w:noProof/>
            <w:webHidden/>
          </w:rPr>
          <w:instrText xml:space="preserve"> PAGEREF _Toc200103464 \h </w:instrText>
        </w:r>
        <w:r w:rsidR="000D1DF1">
          <w:rPr>
            <w:noProof/>
            <w:webHidden/>
          </w:rPr>
        </w:r>
        <w:r w:rsidR="000D1DF1">
          <w:rPr>
            <w:noProof/>
            <w:webHidden/>
          </w:rPr>
          <w:fldChar w:fldCharType="separate"/>
        </w:r>
        <w:r w:rsidR="000D1DF1">
          <w:rPr>
            <w:noProof/>
            <w:webHidden/>
          </w:rPr>
          <w:t>7</w:t>
        </w:r>
        <w:r w:rsidR="000D1DF1">
          <w:rPr>
            <w:noProof/>
            <w:webHidden/>
          </w:rPr>
          <w:fldChar w:fldCharType="end"/>
        </w:r>
      </w:hyperlink>
    </w:p>
    <w:p w14:paraId="090FEA18" w14:textId="1E6F6B05"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65" w:history="1">
        <w:r w:rsidR="000D1DF1" w:rsidRPr="00A63A53">
          <w:rPr>
            <w:rStyle w:val="Hyperlink"/>
            <w:noProof/>
          </w:rPr>
          <w:t>RULE 2082-1</w:t>
        </w:r>
        <w:r w:rsidR="000D1DF1">
          <w:rPr>
            <w:rFonts w:asciiTheme="minorHAnsi" w:hAnsiTheme="minorHAnsi" w:cstheme="minorBidi"/>
            <w:b w:val="0"/>
            <w:noProof/>
            <w:sz w:val="22"/>
            <w:szCs w:val="22"/>
            <w14:ligatures w14:val="none"/>
          </w:rPr>
          <w:tab/>
        </w:r>
        <w:r w:rsidR="000D1DF1" w:rsidRPr="00A63A53">
          <w:rPr>
            <w:rStyle w:val="Hyperlink"/>
            <w:noProof/>
          </w:rPr>
          <w:t>CHAPTER 12 - DISCHARGEABILITY</w:t>
        </w:r>
        <w:r w:rsidR="000D1DF1">
          <w:rPr>
            <w:noProof/>
            <w:webHidden/>
          </w:rPr>
          <w:tab/>
        </w:r>
        <w:r w:rsidR="000D1DF1">
          <w:rPr>
            <w:noProof/>
            <w:webHidden/>
          </w:rPr>
          <w:fldChar w:fldCharType="begin"/>
        </w:r>
        <w:r w:rsidR="000D1DF1">
          <w:rPr>
            <w:noProof/>
            <w:webHidden/>
          </w:rPr>
          <w:instrText xml:space="preserve"> PAGEREF _Toc200103465 \h </w:instrText>
        </w:r>
        <w:r w:rsidR="000D1DF1">
          <w:rPr>
            <w:noProof/>
            <w:webHidden/>
          </w:rPr>
        </w:r>
        <w:r w:rsidR="000D1DF1">
          <w:rPr>
            <w:noProof/>
            <w:webHidden/>
          </w:rPr>
          <w:fldChar w:fldCharType="separate"/>
        </w:r>
        <w:r w:rsidR="000D1DF1">
          <w:rPr>
            <w:noProof/>
            <w:webHidden/>
          </w:rPr>
          <w:t>8</w:t>
        </w:r>
        <w:r w:rsidR="000D1DF1">
          <w:rPr>
            <w:noProof/>
            <w:webHidden/>
          </w:rPr>
          <w:fldChar w:fldCharType="end"/>
        </w:r>
      </w:hyperlink>
    </w:p>
    <w:p w14:paraId="42944B92" w14:textId="6D0D9BD1"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66" w:history="1">
        <w:r w:rsidR="000D1DF1" w:rsidRPr="00A63A53">
          <w:rPr>
            <w:rStyle w:val="Hyperlink"/>
            <w:noProof/>
          </w:rPr>
          <w:t>RULE 2083-1</w:t>
        </w:r>
        <w:r w:rsidR="000D1DF1">
          <w:rPr>
            <w:rFonts w:asciiTheme="minorHAnsi" w:hAnsiTheme="minorHAnsi" w:cstheme="minorBidi"/>
            <w:b w:val="0"/>
            <w:noProof/>
            <w:sz w:val="22"/>
            <w:szCs w:val="22"/>
            <w14:ligatures w14:val="none"/>
          </w:rPr>
          <w:tab/>
        </w:r>
        <w:r w:rsidR="000D1DF1" w:rsidRPr="00A63A53">
          <w:rPr>
            <w:rStyle w:val="Hyperlink"/>
            <w:noProof/>
          </w:rPr>
          <w:t>CHAPTER 13 - DISCHARGEABILITY</w:t>
        </w:r>
        <w:r w:rsidR="000D1DF1">
          <w:rPr>
            <w:noProof/>
            <w:webHidden/>
          </w:rPr>
          <w:tab/>
        </w:r>
        <w:r w:rsidR="000D1DF1">
          <w:rPr>
            <w:noProof/>
            <w:webHidden/>
          </w:rPr>
          <w:fldChar w:fldCharType="begin"/>
        </w:r>
        <w:r w:rsidR="000D1DF1">
          <w:rPr>
            <w:noProof/>
            <w:webHidden/>
          </w:rPr>
          <w:instrText xml:space="preserve"> PAGEREF _Toc200103466 \h </w:instrText>
        </w:r>
        <w:r w:rsidR="000D1DF1">
          <w:rPr>
            <w:noProof/>
            <w:webHidden/>
          </w:rPr>
        </w:r>
        <w:r w:rsidR="000D1DF1">
          <w:rPr>
            <w:noProof/>
            <w:webHidden/>
          </w:rPr>
          <w:fldChar w:fldCharType="separate"/>
        </w:r>
        <w:r w:rsidR="000D1DF1">
          <w:rPr>
            <w:noProof/>
            <w:webHidden/>
          </w:rPr>
          <w:t>9</w:t>
        </w:r>
        <w:r w:rsidR="000D1DF1">
          <w:rPr>
            <w:noProof/>
            <w:webHidden/>
          </w:rPr>
          <w:fldChar w:fldCharType="end"/>
        </w:r>
      </w:hyperlink>
    </w:p>
    <w:p w14:paraId="4E240A5D" w14:textId="5D69ECD6"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67" w:history="1">
        <w:r w:rsidR="000D1DF1" w:rsidRPr="00A63A53">
          <w:rPr>
            <w:rStyle w:val="Hyperlink"/>
            <w:noProof/>
          </w:rPr>
          <w:t xml:space="preserve">RULE 2091-1 </w:t>
        </w:r>
        <w:r w:rsidR="000D1DF1">
          <w:rPr>
            <w:rFonts w:asciiTheme="minorHAnsi" w:hAnsiTheme="minorHAnsi" w:cstheme="minorBidi"/>
            <w:b w:val="0"/>
            <w:noProof/>
            <w:sz w:val="22"/>
            <w:szCs w:val="22"/>
            <w14:ligatures w14:val="none"/>
          </w:rPr>
          <w:tab/>
        </w:r>
        <w:r w:rsidR="000D1DF1" w:rsidRPr="00A63A53">
          <w:rPr>
            <w:rStyle w:val="Hyperlink"/>
            <w:noProof/>
          </w:rPr>
          <w:t>ATTORNEYS - WITHDRAWAL</w:t>
        </w:r>
        <w:r w:rsidR="000D1DF1">
          <w:rPr>
            <w:noProof/>
            <w:webHidden/>
          </w:rPr>
          <w:tab/>
        </w:r>
        <w:r w:rsidR="000D1DF1">
          <w:rPr>
            <w:noProof/>
            <w:webHidden/>
          </w:rPr>
          <w:fldChar w:fldCharType="begin"/>
        </w:r>
        <w:r w:rsidR="000D1DF1">
          <w:rPr>
            <w:noProof/>
            <w:webHidden/>
          </w:rPr>
          <w:instrText xml:space="preserve"> PAGEREF _Toc200103467 \h </w:instrText>
        </w:r>
        <w:r w:rsidR="000D1DF1">
          <w:rPr>
            <w:noProof/>
            <w:webHidden/>
          </w:rPr>
        </w:r>
        <w:r w:rsidR="000D1DF1">
          <w:rPr>
            <w:noProof/>
            <w:webHidden/>
          </w:rPr>
          <w:fldChar w:fldCharType="separate"/>
        </w:r>
        <w:r w:rsidR="000D1DF1">
          <w:rPr>
            <w:noProof/>
            <w:webHidden/>
          </w:rPr>
          <w:t>9</w:t>
        </w:r>
        <w:r w:rsidR="000D1DF1">
          <w:rPr>
            <w:noProof/>
            <w:webHidden/>
          </w:rPr>
          <w:fldChar w:fldCharType="end"/>
        </w:r>
      </w:hyperlink>
    </w:p>
    <w:p w14:paraId="57AE61F5" w14:textId="46B3DA2B"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68" w:history="1">
        <w:r w:rsidR="000D1DF1" w:rsidRPr="00A63A53">
          <w:rPr>
            <w:rStyle w:val="Hyperlink"/>
            <w:noProof/>
          </w:rPr>
          <w:t>RULE 3001-1</w:t>
        </w:r>
        <w:r w:rsidR="000D1DF1">
          <w:rPr>
            <w:rFonts w:asciiTheme="minorHAnsi" w:hAnsiTheme="minorHAnsi" w:cstheme="minorBidi"/>
            <w:b w:val="0"/>
            <w:noProof/>
            <w:sz w:val="22"/>
            <w:szCs w:val="22"/>
            <w14:ligatures w14:val="none"/>
          </w:rPr>
          <w:tab/>
        </w:r>
        <w:r w:rsidR="000D1DF1" w:rsidRPr="00A63A53">
          <w:rPr>
            <w:rStyle w:val="Hyperlink"/>
            <w:noProof/>
          </w:rPr>
          <w:t>CLAIMS AND EQUITY SECURITY INTERESTS - GENERAL</w:t>
        </w:r>
        <w:r w:rsidR="000D1DF1">
          <w:rPr>
            <w:noProof/>
            <w:webHidden/>
          </w:rPr>
          <w:tab/>
        </w:r>
        <w:r w:rsidR="000D1DF1">
          <w:rPr>
            <w:noProof/>
            <w:webHidden/>
          </w:rPr>
          <w:fldChar w:fldCharType="begin"/>
        </w:r>
        <w:r w:rsidR="000D1DF1">
          <w:rPr>
            <w:noProof/>
            <w:webHidden/>
          </w:rPr>
          <w:instrText xml:space="preserve"> PAGEREF _Toc200103468 \h </w:instrText>
        </w:r>
        <w:r w:rsidR="000D1DF1">
          <w:rPr>
            <w:noProof/>
            <w:webHidden/>
          </w:rPr>
        </w:r>
        <w:r w:rsidR="000D1DF1">
          <w:rPr>
            <w:noProof/>
            <w:webHidden/>
          </w:rPr>
          <w:fldChar w:fldCharType="separate"/>
        </w:r>
        <w:r w:rsidR="000D1DF1">
          <w:rPr>
            <w:noProof/>
            <w:webHidden/>
          </w:rPr>
          <w:t>9</w:t>
        </w:r>
        <w:r w:rsidR="000D1DF1">
          <w:rPr>
            <w:noProof/>
            <w:webHidden/>
          </w:rPr>
          <w:fldChar w:fldCharType="end"/>
        </w:r>
      </w:hyperlink>
    </w:p>
    <w:p w14:paraId="57F0DB7B" w14:textId="4081BCFF"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69" w:history="1">
        <w:r w:rsidR="000D1DF1" w:rsidRPr="00A63A53">
          <w:rPr>
            <w:rStyle w:val="Hyperlink"/>
            <w:noProof/>
          </w:rPr>
          <w:t>RULE 3070-1</w:t>
        </w:r>
        <w:r w:rsidR="000D1DF1">
          <w:rPr>
            <w:rFonts w:asciiTheme="minorHAnsi" w:hAnsiTheme="minorHAnsi" w:cstheme="minorBidi"/>
            <w:b w:val="0"/>
            <w:noProof/>
            <w:sz w:val="22"/>
            <w:szCs w:val="22"/>
            <w14:ligatures w14:val="none"/>
          </w:rPr>
          <w:tab/>
        </w:r>
        <w:r w:rsidR="000D1DF1" w:rsidRPr="00A63A53">
          <w:rPr>
            <w:rStyle w:val="Hyperlink"/>
            <w:noProof/>
          </w:rPr>
          <w:t>CHAPTER 13 - PAYMENTS</w:t>
        </w:r>
        <w:r w:rsidR="000D1DF1">
          <w:rPr>
            <w:noProof/>
            <w:webHidden/>
          </w:rPr>
          <w:tab/>
        </w:r>
        <w:r w:rsidR="000D1DF1">
          <w:rPr>
            <w:noProof/>
            <w:webHidden/>
          </w:rPr>
          <w:fldChar w:fldCharType="begin"/>
        </w:r>
        <w:r w:rsidR="000D1DF1">
          <w:rPr>
            <w:noProof/>
            <w:webHidden/>
          </w:rPr>
          <w:instrText xml:space="preserve"> PAGEREF _Toc200103469 \h </w:instrText>
        </w:r>
        <w:r w:rsidR="000D1DF1">
          <w:rPr>
            <w:noProof/>
            <w:webHidden/>
          </w:rPr>
        </w:r>
        <w:r w:rsidR="000D1DF1">
          <w:rPr>
            <w:noProof/>
            <w:webHidden/>
          </w:rPr>
          <w:fldChar w:fldCharType="separate"/>
        </w:r>
        <w:r w:rsidR="000D1DF1">
          <w:rPr>
            <w:noProof/>
            <w:webHidden/>
          </w:rPr>
          <w:t>10</w:t>
        </w:r>
        <w:r w:rsidR="000D1DF1">
          <w:rPr>
            <w:noProof/>
            <w:webHidden/>
          </w:rPr>
          <w:fldChar w:fldCharType="end"/>
        </w:r>
      </w:hyperlink>
    </w:p>
    <w:p w14:paraId="4E20D19A" w14:textId="403C2272"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70" w:history="1">
        <w:r w:rsidR="000D1DF1" w:rsidRPr="00A63A53">
          <w:rPr>
            <w:rStyle w:val="Hyperlink"/>
            <w:noProof/>
          </w:rPr>
          <w:t xml:space="preserve">RULE 4001-1 </w:t>
        </w:r>
        <w:r w:rsidR="000D1DF1">
          <w:rPr>
            <w:rFonts w:asciiTheme="minorHAnsi" w:hAnsiTheme="minorHAnsi" w:cstheme="minorBidi"/>
            <w:b w:val="0"/>
            <w:noProof/>
            <w:sz w:val="22"/>
            <w:szCs w:val="22"/>
            <w14:ligatures w14:val="none"/>
          </w:rPr>
          <w:tab/>
        </w:r>
        <w:r w:rsidR="000D1DF1" w:rsidRPr="00A63A53">
          <w:rPr>
            <w:rStyle w:val="Hyperlink"/>
            <w:noProof/>
          </w:rPr>
          <w:t>AUTOMATIC STAY - RELIEF FROM</w:t>
        </w:r>
        <w:r w:rsidR="000D1DF1">
          <w:rPr>
            <w:noProof/>
            <w:webHidden/>
          </w:rPr>
          <w:tab/>
        </w:r>
        <w:r w:rsidR="000D1DF1">
          <w:rPr>
            <w:noProof/>
            <w:webHidden/>
          </w:rPr>
          <w:fldChar w:fldCharType="begin"/>
        </w:r>
        <w:r w:rsidR="000D1DF1">
          <w:rPr>
            <w:noProof/>
            <w:webHidden/>
          </w:rPr>
          <w:instrText xml:space="preserve"> PAGEREF _Toc200103470 \h </w:instrText>
        </w:r>
        <w:r w:rsidR="000D1DF1">
          <w:rPr>
            <w:noProof/>
            <w:webHidden/>
          </w:rPr>
        </w:r>
        <w:r w:rsidR="000D1DF1">
          <w:rPr>
            <w:noProof/>
            <w:webHidden/>
          </w:rPr>
          <w:fldChar w:fldCharType="separate"/>
        </w:r>
        <w:r w:rsidR="000D1DF1">
          <w:rPr>
            <w:noProof/>
            <w:webHidden/>
          </w:rPr>
          <w:t>10</w:t>
        </w:r>
        <w:r w:rsidR="000D1DF1">
          <w:rPr>
            <w:noProof/>
            <w:webHidden/>
          </w:rPr>
          <w:fldChar w:fldCharType="end"/>
        </w:r>
      </w:hyperlink>
    </w:p>
    <w:p w14:paraId="5C15EB91" w14:textId="16936D61"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71" w:history="1">
        <w:r w:rsidR="000D1DF1" w:rsidRPr="00A63A53">
          <w:rPr>
            <w:rStyle w:val="Hyperlink"/>
            <w:noProof/>
          </w:rPr>
          <w:t xml:space="preserve">RULE 4070-1 </w:t>
        </w:r>
        <w:r w:rsidR="000D1DF1">
          <w:rPr>
            <w:rFonts w:asciiTheme="minorHAnsi" w:hAnsiTheme="minorHAnsi" w:cstheme="minorBidi"/>
            <w:b w:val="0"/>
            <w:noProof/>
            <w:sz w:val="22"/>
            <w:szCs w:val="22"/>
            <w14:ligatures w14:val="none"/>
          </w:rPr>
          <w:tab/>
        </w:r>
        <w:r w:rsidR="000D1DF1" w:rsidRPr="00A63A53">
          <w:rPr>
            <w:rStyle w:val="Hyperlink"/>
            <w:noProof/>
          </w:rPr>
          <w:t>INSURANCE</w:t>
        </w:r>
        <w:r w:rsidR="000D1DF1">
          <w:rPr>
            <w:noProof/>
            <w:webHidden/>
          </w:rPr>
          <w:tab/>
        </w:r>
        <w:r w:rsidR="000D1DF1">
          <w:rPr>
            <w:noProof/>
            <w:webHidden/>
          </w:rPr>
          <w:fldChar w:fldCharType="begin"/>
        </w:r>
        <w:r w:rsidR="000D1DF1">
          <w:rPr>
            <w:noProof/>
            <w:webHidden/>
          </w:rPr>
          <w:instrText xml:space="preserve"> PAGEREF _Toc200103471 \h </w:instrText>
        </w:r>
        <w:r w:rsidR="000D1DF1">
          <w:rPr>
            <w:noProof/>
            <w:webHidden/>
          </w:rPr>
        </w:r>
        <w:r w:rsidR="000D1DF1">
          <w:rPr>
            <w:noProof/>
            <w:webHidden/>
          </w:rPr>
          <w:fldChar w:fldCharType="separate"/>
        </w:r>
        <w:r w:rsidR="000D1DF1">
          <w:rPr>
            <w:noProof/>
            <w:webHidden/>
          </w:rPr>
          <w:t>12</w:t>
        </w:r>
        <w:r w:rsidR="000D1DF1">
          <w:rPr>
            <w:noProof/>
            <w:webHidden/>
          </w:rPr>
          <w:fldChar w:fldCharType="end"/>
        </w:r>
      </w:hyperlink>
    </w:p>
    <w:p w14:paraId="4FFB05B9" w14:textId="6231AA88"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72" w:history="1">
        <w:r w:rsidR="000D1DF1" w:rsidRPr="00A63A53">
          <w:rPr>
            <w:rStyle w:val="Hyperlink"/>
            <w:noProof/>
          </w:rPr>
          <w:t>RULE 5001-1</w:t>
        </w:r>
        <w:r w:rsidR="000D1DF1">
          <w:rPr>
            <w:rFonts w:asciiTheme="minorHAnsi" w:hAnsiTheme="minorHAnsi" w:cstheme="minorBidi"/>
            <w:b w:val="0"/>
            <w:noProof/>
            <w:sz w:val="22"/>
            <w:szCs w:val="22"/>
            <w14:ligatures w14:val="none"/>
          </w:rPr>
          <w:tab/>
        </w:r>
        <w:r w:rsidR="000D1DF1" w:rsidRPr="00A63A53">
          <w:rPr>
            <w:rStyle w:val="Hyperlink"/>
            <w:noProof/>
          </w:rPr>
          <w:t>COURT ADMINISTRATION</w:t>
        </w:r>
        <w:r w:rsidR="000D1DF1">
          <w:rPr>
            <w:noProof/>
            <w:webHidden/>
          </w:rPr>
          <w:tab/>
        </w:r>
        <w:r w:rsidR="000D1DF1">
          <w:rPr>
            <w:noProof/>
            <w:webHidden/>
          </w:rPr>
          <w:fldChar w:fldCharType="begin"/>
        </w:r>
        <w:r w:rsidR="000D1DF1">
          <w:rPr>
            <w:noProof/>
            <w:webHidden/>
          </w:rPr>
          <w:instrText xml:space="preserve"> PAGEREF _Toc200103472 \h </w:instrText>
        </w:r>
        <w:r w:rsidR="000D1DF1">
          <w:rPr>
            <w:noProof/>
            <w:webHidden/>
          </w:rPr>
        </w:r>
        <w:r w:rsidR="000D1DF1">
          <w:rPr>
            <w:noProof/>
            <w:webHidden/>
          </w:rPr>
          <w:fldChar w:fldCharType="separate"/>
        </w:r>
        <w:r w:rsidR="000D1DF1">
          <w:rPr>
            <w:noProof/>
            <w:webHidden/>
          </w:rPr>
          <w:t>12</w:t>
        </w:r>
        <w:r w:rsidR="000D1DF1">
          <w:rPr>
            <w:noProof/>
            <w:webHidden/>
          </w:rPr>
          <w:fldChar w:fldCharType="end"/>
        </w:r>
      </w:hyperlink>
    </w:p>
    <w:p w14:paraId="6C176132" w14:textId="00F4CE56"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73" w:history="1">
        <w:r w:rsidR="000D1DF1" w:rsidRPr="00A63A53">
          <w:rPr>
            <w:rStyle w:val="Hyperlink"/>
            <w:noProof/>
          </w:rPr>
          <w:t>RULE 5005-1</w:t>
        </w:r>
        <w:r w:rsidR="000D1DF1">
          <w:rPr>
            <w:rFonts w:asciiTheme="minorHAnsi" w:hAnsiTheme="minorHAnsi" w:cstheme="minorBidi"/>
            <w:b w:val="0"/>
            <w:noProof/>
            <w:sz w:val="22"/>
            <w:szCs w:val="22"/>
            <w14:ligatures w14:val="none"/>
          </w:rPr>
          <w:tab/>
        </w:r>
        <w:r w:rsidR="000D1DF1" w:rsidRPr="00A63A53">
          <w:rPr>
            <w:rStyle w:val="Hyperlink"/>
            <w:noProof/>
          </w:rPr>
          <w:t>FILING PAPERS - REQUIREMENTS - ATTACHMENTS</w:t>
        </w:r>
        <w:r w:rsidR="000D1DF1">
          <w:rPr>
            <w:noProof/>
            <w:webHidden/>
          </w:rPr>
          <w:tab/>
        </w:r>
        <w:r w:rsidR="000D1DF1">
          <w:rPr>
            <w:noProof/>
            <w:webHidden/>
          </w:rPr>
          <w:fldChar w:fldCharType="begin"/>
        </w:r>
        <w:r w:rsidR="000D1DF1">
          <w:rPr>
            <w:noProof/>
            <w:webHidden/>
          </w:rPr>
          <w:instrText xml:space="preserve"> PAGEREF _Toc200103473 \h </w:instrText>
        </w:r>
        <w:r w:rsidR="000D1DF1">
          <w:rPr>
            <w:noProof/>
            <w:webHidden/>
          </w:rPr>
        </w:r>
        <w:r w:rsidR="000D1DF1">
          <w:rPr>
            <w:noProof/>
            <w:webHidden/>
          </w:rPr>
          <w:fldChar w:fldCharType="separate"/>
        </w:r>
        <w:r w:rsidR="000D1DF1">
          <w:rPr>
            <w:noProof/>
            <w:webHidden/>
          </w:rPr>
          <w:t>12</w:t>
        </w:r>
        <w:r w:rsidR="000D1DF1">
          <w:rPr>
            <w:noProof/>
            <w:webHidden/>
          </w:rPr>
          <w:fldChar w:fldCharType="end"/>
        </w:r>
      </w:hyperlink>
    </w:p>
    <w:p w14:paraId="57F8B6F2" w14:textId="6C5A33A8"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74" w:history="1">
        <w:r w:rsidR="000D1DF1" w:rsidRPr="00A63A53">
          <w:rPr>
            <w:rStyle w:val="Hyperlink"/>
            <w:noProof/>
          </w:rPr>
          <w:t>RULE 5005-4</w:t>
        </w:r>
        <w:r w:rsidR="000D1DF1">
          <w:rPr>
            <w:rFonts w:asciiTheme="minorHAnsi" w:hAnsiTheme="minorHAnsi" w:cstheme="minorBidi"/>
            <w:b w:val="0"/>
            <w:noProof/>
            <w:sz w:val="22"/>
            <w:szCs w:val="22"/>
            <w14:ligatures w14:val="none"/>
          </w:rPr>
          <w:tab/>
        </w:r>
        <w:r w:rsidR="000D1DF1" w:rsidRPr="00A63A53">
          <w:rPr>
            <w:rStyle w:val="Hyperlink"/>
            <w:noProof/>
          </w:rPr>
          <w:t>ELECTRONIC FILING</w:t>
        </w:r>
        <w:r w:rsidR="000D1DF1">
          <w:rPr>
            <w:noProof/>
            <w:webHidden/>
          </w:rPr>
          <w:tab/>
        </w:r>
        <w:r w:rsidR="000D1DF1">
          <w:rPr>
            <w:noProof/>
            <w:webHidden/>
          </w:rPr>
          <w:fldChar w:fldCharType="begin"/>
        </w:r>
        <w:r w:rsidR="000D1DF1">
          <w:rPr>
            <w:noProof/>
            <w:webHidden/>
          </w:rPr>
          <w:instrText xml:space="preserve"> PAGEREF _Toc200103474 \h </w:instrText>
        </w:r>
        <w:r w:rsidR="000D1DF1">
          <w:rPr>
            <w:noProof/>
            <w:webHidden/>
          </w:rPr>
        </w:r>
        <w:r w:rsidR="000D1DF1">
          <w:rPr>
            <w:noProof/>
            <w:webHidden/>
          </w:rPr>
          <w:fldChar w:fldCharType="separate"/>
        </w:r>
        <w:r w:rsidR="000D1DF1">
          <w:rPr>
            <w:noProof/>
            <w:webHidden/>
          </w:rPr>
          <w:t>13</w:t>
        </w:r>
        <w:r w:rsidR="000D1DF1">
          <w:rPr>
            <w:noProof/>
            <w:webHidden/>
          </w:rPr>
          <w:fldChar w:fldCharType="end"/>
        </w:r>
      </w:hyperlink>
    </w:p>
    <w:p w14:paraId="7B8F3E72" w14:textId="556C898C"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75" w:history="1">
        <w:r w:rsidR="000D1DF1" w:rsidRPr="00A63A53">
          <w:rPr>
            <w:rStyle w:val="Hyperlink"/>
            <w:noProof/>
          </w:rPr>
          <w:t>RULE 5072-1</w:t>
        </w:r>
        <w:r w:rsidR="000D1DF1">
          <w:rPr>
            <w:rFonts w:asciiTheme="minorHAnsi" w:hAnsiTheme="minorHAnsi" w:cstheme="minorBidi"/>
            <w:b w:val="0"/>
            <w:noProof/>
            <w:sz w:val="22"/>
            <w:szCs w:val="22"/>
            <w14:ligatures w14:val="none"/>
          </w:rPr>
          <w:tab/>
        </w:r>
        <w:r w:rsidR="000D1DF1" w:rsidRPr="00A63A53">
          <w:rPr>
            <w:rStyle w:val="Hyperlink"/>
            <w:noProof/>
          </w:rPr>
          <w:t>COURTROOM DECORUM</w:t>
        </w:r>
        <w:r w:rsidR="000D1DF1">
          <w:rPr>
            <w:noProof/>
            <w:webHidden/>
          </w:rPr>
          <w:tab/>
        </w:r>
        <w:r w:rsidR="000D1DF1">
          <w:rPr>
            <w:noProof/>
            <w:webHidden/>
          </w:rPr>
          <w:fldChar w:fldCharType="begin"/>
        </w:r>
        <w:r w:rsidR="000D1DF1">
          <w:rPr>
            <w:noProof/>
            <w:webHidden/>
          </w:rPr>
          <w:instrText xml:space="preserve"> PAGEREF _Toc200103475 \h </w:instrText>
        </w:r>
        <w:r w:rsidR="000D1DF1">
          <w:rPr>
            <w:noProof/>
            <w:webHidden/>
          </w:rPr>
        </w:r>
        <w:r w:rsidR="000D1DF1">
          <w:rPr>
            <w:noProof/>
            <w:webHidden/>
          </w:rPr>
          <w:fldChar w:fldCharType="separate"/>
        </w:r>
        <w:r w:rsidR="000D1DF1">
          <w:rPr>
            <w:noProof/>
            <w:webHidden/>
          </w:rPr>
          <w:t>14</w:t>
        </w:r>
        <w:r w:rsidR="000D1DF1">
          <w:rPr>
            <w:noProof/>
            <w:webHidden/>
          </w:rPr>
          <w:fldChar w:fldCharType="end"/>
        </w:r>
      </w:hyperlink>
    </w:p>
    <w:p w14:paraId="415BA821" w14:textId="671DCFFF"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76" w:history="1">
        <w:r w:rsidR="000D1DF1" w:rsidRPr="00A63A53">
          <w:rPr>
            <w:rStyle w:val="Hyperlink"/>
            <w:noProof/>
          </w:rPr>
          <w:t>RULE 5080-1</w:t>
        </w:r>
        <w:r w:rsidR="000D1DF1">
          <w:rPr>
            <w:rFonts w:asciiTheme="minorHAnsi" w:hAnsiTheme="minorHAnsi" w:cstheme="minorBidi"/>
            <w:b w:val="0"/>
            <w:noProof/>
            <w:sz w:val="22"/>
            <w:szCs w:val="22"/>
            <w14:ligatures w14:val="none"/>
          </w:rPr>
          <w:tab/>
        </w:r>
        <w:r w:rsidR="000D1DF1" w:rsidRPr="00A63A53">
          <w:rPr>
            <w:rStyle w:val="Hyperlink"/>
            <w:noProof/>
          </w:rPr>
          <w:t>FEES - GENERAL</w:t>
        </w:r>
        <w:r w:rsidR="000D1DF1">
          <w:rPr>
            <w:noProof/>
            <w:webHidden/>
          </w:rPr>
          <w:tab/>
        </w:r>
        <w:r w:rsidR="000D1DF1">
          <w:rPr>
            <w:noProof/>
            <w:webHidden/>
          </w:rPr>
          <w:fldChar w:fldCharType="begin"/>
        </w:r>
        <w:r w:rsidR="000D1DF1">
          <w:rPr>
            <w:noProof/>
            <w:webHidden/>
          </w:rPr>
          <w:instrText xml:space="preserve"> PAGEREF _Toc200103476 \h </w:instrText>
        </w:r>
        <w:r w:rsidR="000D1DF1">
          <w:rPr>
            <w:noProof/>
            <w:webHidden/>
          </w:rPr>
        </w:r>
        <w:r w:rsidR="000D1DF1">
          <w:rPr>
            <w:noProof/>
            <w:webHidden/>
          </w:rPr>
          <w:fldChar w:fldCharType="separate"/>
        </w:r>
        <w:r w:rsidR="000D1DF1">
          <w:rPr>
            <w:noProof/>
            <w:webHidden/>
          </w:rPr>
          <w:t>15</w:t>
        </w:r>
        <w:r w:rsidR="000D1DF1">
          <w:rPr>
            <w:noProof/>
            <w:webHidden/>
          </w:rPr>
          <w:fldChar w:fldCharType="end"/>
        </w:r>
      </w:hyperlink>
    </w:p>
    <w:p w14:paraId="744DD89F" w14:textId="7FA1934D"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77" w:history="1">
        <w:r w:rsidR="000D1DF1" w:rsidRPr="00A63A53">
          <w:rPr>
            <w:rStyle w:val="Hyperlink"/>
            <w:noProof/>
          </w:rPr>
          <w:t>RULE 6007-1</w:t>
        </w:r>
        <w:r w:rsidR="000D1DF1">
          <w:rPr>
            <w:rFonts w:asciiTheme="minorHAnsi" w:hAnsiTheme="minorHAnsi" w:cstheme="minorBidi"/>
            <w:b w:val="0"/>
            <w:noProof/>
            <w:sz w:val="22"/>
            <w:szCs w:val="22"/>
            <w14:ligatures w14:val="none"/>
          </w:rPr>
          <w:tab/>
        </w:r>
        <w:r w:rsidR="000D1DF1" w:rsidRPr="00A63A53">
          <w:rPr>
            <w:rStyle w:val="Hyperlink"/>
            <w:noProof/>
          </w:rPr>
          <w:t>ABANDONMENT</w:t>
        </w:r>
        <w:r w:rsidR="000D1DF1">
          <w:rPr>
            <w:noProof/>
            <w:webHidden/>
          </w:rPr>
          <w:tab/>
        </w:r>
        <w:r w:rsidR="000D1DF1">
          <w:rPr>
            <w:noProof/>
            <w:webHidden/>
          </w:rPr>
          <w:fldChar w:fldCharType="begin"/>
        </w:r>
        <w:r w:rsidR="000D1DF1">
          <w:rPr>
            <w:noProof/>
            <w:webHidden/>
          </w:rPr>
          <w:instrText xml:space="preserve"> PAGEREF _Toc200103477 \h </w:instrText>
        </w:r>
        <w:r w:rsidR="000D1DF1">
          <w:rPr>
            <w:noProof/>
            <w:webHidden/>
          </w:rPr>
        </w:r>
        <w:r w:rsidR="000D1DF1">
          <w:rPr>
            <w:noProof/>
            <w:webHidden/>
          </w:rPr>
          <w:fldChar w:fldCharType="separate"/>
        </w:r>
        <w:r w:rsidR="000D1DF1">
          <w:rPr>
            <w:noProof/>
            <w:webHidden/>
          </w:rPr>
          <w:t>15</w:t>
        </w:r>
        <w:r w:rsidR="000D1DF1">
          <w:rPr>
            <w:noProof/>
            <w:webHidden/>
          </w:rPr>
          <w:fldChar w:fldCharType="end"/>
        </w:r>
      </w:hyperlink>
    </w:p>
    <w:p w14:paraId="697C3569" w14:textId="426D2DA6"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78" w:history="1">
        <w:r w:rsidR="000D1DF1" w:rsidRPr="00A63A53">
          <w:rPr>
            <w:rStyle w:val="Hyperlink"/>
            <w:noProof/>
          </w:rPr>
          <w:t>RULE 6070-1</w:t>
        </w:r>
        <w:r w:rsidR="000D1DF1">
          <w:rPr>
            <w:rFonts w:asciiTheme="minorHAnsi" w:hAnsiTheme="minorHAnsi" w:cstheme="minorBidi"/>
            <w:b w:val="0"/>
            <w:noProof/>
            <w:sz w:val="22"/>
            <w:szCs w:val="22"/>
            <w14:ligatures w14:val="none"/>
          </w:rPr>
          <w:tab/>
        </w:r>
        <w:r w:rsidR="000D1DF1" w:rsidRPr="00A63A53">
          <w:rPr>
            <w:rStyle w:val="Hyperlink"/>
            <w:noProof/>
          </w:rPr>
          <w:t>TAX RETURNS AND TAX REFUNDS</w:t>
        </w:r>
        <w:r w:rsidR="000D1DF1">
          <w:rPr>
            <w:noProof/>
            <w:webHidden/>
          </w:rPr>
          <w:tab/>
        </w:r>
        <w:r w:rsidR="000D1DF1">
          <w:rPr>
            <w:noProof/>
            <w:webHidden/>
          </w:rPr>
          <w:fldChar w:fldCharType="begin"/>
        </w:r>
        <w:r w:rsidR="000D1DF1">
          <w:rPr>
            <w:noProof/>
            <w:webHidden/>
          </w:rPr>
          <w:instrText xml:space="preserve"> PAGEREF _Toc200103478 \h </w:instrText>
        </w:r>
        <w:r w:rsidR="000D1DF1">
          <w:rPr>
            <w:noProof/>
            <w:webHidden/>
          </w:rPr>
        </w:r>
        <w:r w:rsidR="000D1DF1">
          <w:rPr>
            <w:noProof/>
            <w:webHidden/>
          </w:rPr>
          <w:fldChar w:fldCharType="separate"/>
        </w:r>
        <w:r w:rsidR="000D1DF1">
          <w:rPr>
            <w:noProof/>
            <w:webHidden/>
          </w:rPr>
          <w:t>16</w:t>
        </w:r>
        <w:r w:rsidR="000D1DF1">
          <w:rPr>
            <w:noProof/>
            <w:webHidden/>
          </w:rPr>
          <w:fldChar w:fldCharType="end"/>
        </w:r>
      </w:hyperlink>
    </w:p>
    <w:p w14:paraId="5D19DB7A" w14:textId="65E14949" w:rsidR="000D1DF1" w:rsidRDefault="00296924" w:rsidP="000D1DF1">
      <w:pPr>
        <w:pStyle w:val="TOC1"/>
        <w:tabs>
          <w:tab w:val="left" w:pos="1807"/>
          <w:tab w:val="right" w:leader="dot" w:pos="9180"/>
        </w:tabs>
        <w:ind w:right="720"/>
        <w:rPr>
          <w:rFonts w:asciiTheme="minorHAnsi" w:hAnsiTheme="minorHAnsi" w:cstheme="minorBidi"/>
          <w:b w:val="0"/>
          <w:noProof/>
          <w:sz w:val="22"/>
          <w:szCs w:val="22"/>
          <w14:ligatures w14:val="none"/>
        </w:rPr>
      </w:pPr>
      <w:hyperlink w:anchor="_Toc200103479" w:history="1">
        <w:r w:rsidR="000D1DF1" w:rsidRPr="00A63A53">
          <w:rPr>
            <w:rStyle w:val="Hyperlink"/>
            <w:noProof/>
          </w:rPr>
          <w:t>RULE 7007.1-1</w:t>
        </w:r>
        <w:r w:rsidR="000D1DF1">
          <w:rPr>
            <w:rFonts w:asciiTheme="minorHAnsi" w:hAnsiTheme="minorHAnsi" w:cstheme="minorBidi"/>
            <w:b w:val="0"/>
            <w:noProof/>
            <w:sz w:val="22"/>
            <w:szCs w:val="22"/>
            <w14:ligatures w14:val="none"/>
          </w:rPr>
          <w:tab/>
        </w:r>
        <w:r w:rsidR="000D1DF1" w:rsidRPr="00A63A53">
          <w:rPr>
            <w:rStyle w:val="Hyperlink"/>
            <w:noProof/>
          </w:rPr>
          <w:t>CORPORATE OWNERSHIP STATEMENT TO BE FILED BY EACH NON-INDIVIDUAL PARTY TO AN ADVERSARY PROCEEDING</w:t>
        </w:r>
        <w:r w:rsidR="000D1DF1">
          <w:rPr>
            <w:noProof/>
            <w:webHidden/>
          </w:rPr>
          <w:tab/>
        </w:r>
        <w:r w:rsidR="000D1DF1">
          <w:rPr>
            <w:noProof/>
            <w:webHidden/>
          </w:rPr>
          <w:fldChar w:fldCharType="begin"/>
        </w:r>
        <w:r w:rsidR="000D1DF1">
          <w:rPr>
            <w:noProof/>
            <w:webHidden/>
          </w:rPr>
          <w:instrText xml:space="preserve"> PAGEREF _Toc200103479 \h </w:instrText>
        </w:r>
        <w:r w:rsidR="000D1DF1">
          <w:rPr>
            <w:noProof/>
            <w:webHidden/>
          </w:rPr>
        </w:r>
        <w:r w:rsidR="000D1DF1">
          <w:rPr>
            <w:noProof/>
            <w:webHidden/>
          </w:rPr>
          <w:fldChar w:fldCharType="separate"/>
        </w:r>
        <w:r w:rsidR="000D1DF1">
          <w:rPr>
            <w:noProof/>
            <w:webHidden/>
          </w:rPr>
          <w:t>16</w:t>
        </w:r>
        <w:r w:rsidR="000D1DF1">
          <w:rPr>
            <w:noProof/>
            <w:webHidden/>
          </w:rPr>
          <w:fldChar w:fldCharType="end"/>
        </w:r>
      </w:hyperlink>
    </w:p>
    <w:p w14:paraId="4405CB76" w14:textId="442BBAF4"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80" w:history="1">
        <w:r w:rsidR="000D1DF1" w:rsidRPr="00A63A53">
          <w:rPr>
            <w:rStyle w:val="Hyperlink"/>
            <w:noProof/>
          </w:rPr>
          <w:t>RULE 7026-1</w:t>
        </w:r>
        <w:r w:rsidR="000D1DF1">
          <w:rPr>
            <w:rFonts w:asciiTheme="minorHAnsi" w:hAnsiTheme="minorHAnsi" w:cstheme="minorBidi"/>
            <w:b w:val="0"/>
            <w:noProof/>
            <w:sz w:val="22"/>
            <w:szCs w:val="22"/>
            <w14:ligatures w14:val="none"/>
          </w:rPr>
          <w:tab/>
        </w:r>
        <w:r w:rsidR="000D1DF1" w:rsidRPr="00A63A53">
          <w:rPr>
            <w:rStyle w:val="Hyperlink"/>
            <w:noProof/>
          </w:rPr>
          <w:t>INITIAL DISCLOSURES IN ADVERSARY PROCEEDINGS</w:t>
        </w:r>
        <w:r w:rsidR="000D1DF1">
          <w:rPr>
            <w:noProof/>
            <w:webHidden/>
          </w:rPr>
          <w:tab/>
        </w:r>
        <w:r w:rsidR="000D1DF1">
          <w:rPr>
            <w:noProof/>
            <w:webHidden/>
          </w:rPr>
          <w:fldChar w:fldCharType="begin"/>
        </w:r>
        <w:r w:rsidR="000D1DF1">
          <w:rPr>
            <w:noProof/>
            <w:webHidden/>
          </w:rPr>
          <w:instrText xml:space="preserve"> PAGEREF _Toc200103480 \h </w:instrText>
        </w:r>
        <w:r w:rsidR="000D1DF1">
          <w:rPr>
            <w:noProof/>
            <w:webHidden/>
          </w:rPr>
        </w:r>
        <w:r w:rsidR="000D1DF1">
          <w:rPr>
            <w:noProof/>
            <w:webHidden/>
          </w:rPr>
          <w:fldChar w:fldCharType="separate"/>
        </w:r>
        <w:r w:rsidR="000D1DF1">
          <w:rPr>
            <w:noProof/>
            <w:webHidden/>
          </w:rPr>
          <w:t>16</w:t>
        </w:r>
        <w:r w:rsidR="000D1DF1">
          <w:rPr>
            <w:noProof/>
            <w:webHidden/>
          </w:rPr>
          <w:fldChar w:fldCharType="end"/>
        </w:r>
      </w:hyperlink>
    </w:p>
    <w:p w14:paraId="2D5B362D" w14:textId="66FA0668"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81" w:history="1">
        <w:r w:rsidR="000D1DF1" w:rsidRPr="00A63A53">
          <w:rPr>
            <w:rStyle w:val="Hyperlink"/>
            <w:noProof/>
          </w:rPr>
          <w:t xml:space="preserve">RULE 9004-1 </w:t>
        </w:r>
        <w:r w:rsidR="000D1DF1">
          <w:rPr>
            <w:rFonts w:asciiTheme="minorHAnsi" w:hAnsiTheme="minorHAnsi" w:cstheme="minorBidi"/>
            <w:b w:val="0"/>
            <w:noProof/>
            <w:sz w:val="22"/>
            <w:szCs w:val="22"/>
            <w14:ligatures w14:val="none"/>
          </w:rPr>
          <w:tab/>
        </w:r>
        <w:r w:rsidR="000D1DF1" w:rsidRPr="00A63A53">
          <w:rPr>
            <w:rStyle w:val="Hyperlink"/>
            <w:noProof/>
          </w:rPr>
          <w:t>PAPERS - REQUIREMENTS OF FORM</w:t>
        </w:r>
        <w:r w:rsidR="000D1DF1">
          <w:rPr>
            <w:noProof/>
            <w:webHidden/>
          </w:rPr>
          <w:tab/>
        </w:r>
        <w:r w:rsidR="000D1DF1">
          <w:rPr>
            <w:noProof/>
            <w:webHidden/>
          </w:rPr>
          <w:fldChar w:fldCharType="begin"/>
        </w:r>
        <w:r w:rsidR="000D1DF1">
          <w:rPr>
            <w:noProof/>
            <w:webHidden/>
          </w:rPr>
          <w:instrText xml:space="preserve"> PAGEREF _Toc200103481 \h </w:instrText>
        </w:r>
        <w:r w:rsidR="000D1DF1">
          <w:rPr>
            <w:noProof/>
            <w:webHidden/>
          </w:rPr>
        </w:r>
        <w:r w:rsidR="000D1DF1">
          <w:rPr>
            <w:noProof/>
            <w:webHidden/>
          </w:rPr>
          <w:fldChar w:fldCharType="separate"/>
        </w:r>
        <w:r w:rsidR="000D1DF1">
          <w:rPr>
            <w:noProof/>
            <w:webHidden/>
          </w:rPr>
          <w:t>17</w:t>
        </w:r>
        <w:r w:rsidR="000D1DF1">
          <w:rPr>
            <w:noProof/>
            <w:webHidden/>
          </w:rPr>
          <w:fldChar w:fldCharType="end"/>
        </w:r>
      </w:hyperlink>
    </w:p>
    <w:p w14:paraId="1F3A1AB1" w14:textId="17F4AB55"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82" w:history="1">
        <w:r w:rsidR="000D1DF1" w:rsidRPr="00A63A53">
          <w:rPr>
            <w:rStyle w:val="Hyperlink"/>
            <w:noProof/>
          </w:rPr>
          <w:t xml:space="preserve">RULE 9006-1 </w:t>
        </w:r>
        <w:r w:rsidR="000D1DF1">
          <w:rPr>
            <w:rFonts w:asciiTheme="minorHAnsi" w:hAnsiTheme="minorHAnsi" w:cstheme="minorBidi"/>
            <w:b w:val="0"/>
            <w:noProof/>
            <w:sz w:val="22"/>
            <w:szCs w:val="22"/>
            <w14:ligatures w14:val="none"/>
          </w:rPr>
          <w:tab/>
        </w:r>
        <w:r w:rsidR="000D1DF1" w:rsidRPr="00A63A53">
          <w:rPr>
            <w:rStyle w:val="Hyperlink"/>
            <w:noProof/>
          </w:rPr>
          <w:t>TIME PERIODS - DEADLINES</w:t>
        </w:r>
        <w:r w:rsidR="000D1DF1">
          <w:rPr>
            <w:noProof/>
            <w:webHidden/>
          </w:rPr>
          <w:tab/>
        </w:r>
        <w:r w:rsidR="000D1DF1">
          <w:rPr>
            <w:noProof/>
            <w:webHidden/>
          </w:rPr>
          <w:fldChar w:fldCharType="begin"/>
        </w:r>
        <w:r w:rsidR="000D1DF1">
          <w:rPr>
            <w:noProof/>
            <w:webHidden/>
          </w:rPr>
          <w:instrText xml:space="preserve"> PAGEREF _Toc200103482 \h </w:instrText>
        </w:r>
        <w:r w:rsidR="000D1DF1">
          <w:rPr>
            <w:noProof/>
            <w:webHidden/>
          </w:rPr>
        </w:r>
        <w:r w:rsidR="000D1DF1">
          <w:rPr>
            <w:noProof/>
            <w:webHidden/>
          </w:rPr>
          <w:fldChar w:fldCharType="separate"/>
        </w:r>
        <w:r w:rsidR="000D1DF1">
          <w:rPr>
            <w:noProof/>
            <w:webHidden/>
          </w:rPr>
          <w:t>17</w:t>
        </w:r>
        <w:r w:rsidR="000D1DF1">
          <w:rPr>
            <w:noProof/>
            <w:webHidden/>
          </w:rPr>
          <w:fldChar w:fldCharType="end"/>
        </w:r>
      </w:hyperlink>
    </w:p>
    <w:p w14:paraId="131EB093" w14:textId="42AD0C92"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83" w:history="1">
        <w:r w:rsidR="000D1DF1" w:rsidRPr="00A63A53">
          <w:rPr>
            <w:rStyle w:val="Hyperlink"/>
            <w:noProof/>
          </w:rPr>
          <w:t xml:space="preserve">RULE 9010-1 </w:t>
        </w:r>
        <w:r w:rsidR="000D1DF1">
          <w:rPr>
            <w:rFonts w:asciiTheme="minorHAnsi" w:hAnsiTheme="minorHAnsi" w:cstheme="minorBidi"/>
            <w:b w:val="0"/>
            <w:noProof/>
            <w:sz w:val="22"/>
            <w:szCs w:val="22"/>
            <w14:ligatures w14:val="none"/>
          </w:rPr>
          <w:tab/>
        </w:r>
        <w:r w:rsidR="000D1DF1" w:rsidRPr="00A63A53">
          <w:rPr>
            <w:rStyle w:val="Hyperlink"/>
            <w:noProof/>
          </w:rPr>
          <w:t>ATTORNEYS-NOTICE OF APPEARANCE</w:t>
        </w:r>
        <w:r w:rsidR="000D1DF1">
          <w:rPr>
            <w:noProof/>
            <w:webHidden/>
          </w:rPr>
          <w:tab/>
        </w:r>
        <w:r w:rsidR="000D1DF1">
          <w:rPr>
            <w:noProof/>
            <w:webHidden/>
          </w:rPr>
          <w:fldChar w:fldCharType="begin"/>
        </w:r>
        <w:r w:rsidR="000D1DF1">
          <w:rPr>
            <w:noProof/>
            <w:webHidden/>
          </w:rPr>
          <w:instrText xml:space="preserve"> PAGEREF _Toc200103483 \h </w:instrText>
        </w:r>
        <w:r w:rsidR="000D1DF1">
          <w:rPr>
            <w:noProof/>
            <w:webHidden/>
          </w:rPr>
        </w:r>
        <w:r w:rsidR="000D1DF1">
          <w:rPr>
            <w:noProof/>
            <w:webHidden/>
          </w:rPr>
          <w:fldChar w:fldCharType="separate"/>
        </w:r>
        <w:r w:rsidR="000D1DF1">
          <w:rPr>
            <w:noProof/>
            <w:webHidden/>
          </w:rPr>
          <w:t>17</w:t>
        </w:r>
        <w:r w:rsidR="000D1DF1">
          <w:rPr>
            <w:noProof/>
            <w:webHidden/>
          </w:rPr>
          <w:fldChar w:fldCharType="end"/>
        </w:r>
      </w:hyperlink>
    </w:p>
    <w:p w14:paraId="1B68BAB1" w14:textId="309AEAF6"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84" w:history="1">
        <w:r w:rsidR="000D1DF1" w:rsidRPr="00A63A53">
          <w:rPr>
            <w:rStyle w:val="Hyperlink"/>
            <w:noProof/>
          </w:rPr>
          <w:t>RULE 9011-1</w:t>
        </w:r>
        <w:r w:rsidR="000D1DF1">
          <w:rPr>
            <w:rFonts w:asciiTheme="minorHAnsi" w:hAnsiTheme="minorHAnsi" w:cstheme="minorBidi"/>
            <w:b w:val="0"/>
            <w:noProof/>
            <w:sz w:val="22"/>
            <w:szCs w:val="22"/>
            <w14:ligatures w14:val="none"/>
          </w:rPr>
          <w:tab/>
        </w:r>
        <w:r w:rsidR="000D1DF1" w:rsidRPr="00A63A53">
          <w:rPr>
            <w:rStyle w:val="Hyperlink"/>
            <w:noProof/>
          </w:rPr>
          <w:t>ATTORNEYS - DUTIES</w:t>
        </w:r>
        <w:r w:rsidR="000D1DF1">
          <w:rPr>
            <w:noProof/>
            <w:webHidden/>
          </w:rPr>
          <w:tab/>
        </w:r>
        <w:r w:rsidR="000D1DF1">
          <w:rPr>
            <w:noProof/>
            <w:webHidden/>
          </w:rPr>
          <w:fldChar w:fldCharType="begin"/>
        </w:r>
        <w:r w:rsidR="000D1DF1">
          <w:rPr>
            <w:noProof/>
            <w:webHidden/>
          </w:rPr>
          <w:instrText xml:space="preserve"> PAGEREF _Toc200103484 \h </w:instrText>
        </w:r>
        <w:r w:rsidR="000D1DF1">
          <w:rPr>
            <w:noProof/>
            <w:webHidden/>
          </w:rPr>
        </w:r>
        <w:r w:rsidR="000D1DF1">
          <w:rPr>
            <w:noProof/>
            <w:webHidden/>
          </w:rPr>
          <w:fldChar w:fldCharType="separate"/>
        </w:r>
        <w:r w:rsidR="000D1DF1">
          <w:rPr>
            <w:noProof/>
            <w:webHidden/>
          </w:rPr>
          <w:t>17</w:t>
        </w:r>
        <w:r w:rsidR="000D1DF1">
          <w:rPr>
            <w:noProof/>
            <w:webHidden/>
          </w:rPr>
          <w:fldChar w:fldCharType="end"/>
        </w:r>
      </w:hyperlink>
    </w:p>
    <w:p w14:paraId="1BCED020" w14:textId="77FD629A"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85" w:history="1">
        <w:r w:rsidR="000D1DF1" w:rsidRPr="00A63A53">
          <w:rPr>
            <w:rStyle w:val="Hyperlink"/>
            <w:noProof/>
          </w:rPr>
          <w:t>RULE 9011-2</w:t>
        </w:r>
        <w:r w:rsidR="000D1DF1">
          <w:rPr>
            <w:rFonts w:asciiTheme="minorHAnsi" w:hAnsiTheme="minorHAnsi" w:cstheme="minorBidi"/>
            <w:b w:val="0"/>
            <w:noProof/>
            <w:sz w:val="22"/>
            <w:szCs w:val="22"/>
            <w14:ligatures w14:val="none"/>
          </w:rPr>
          <w:tab/>
        </w:r>
        <w:r w:rsidR="000D1DF1" w:rsidRPr="00A63A53">
          <w:rPr>
            <w:rStyle w:val="Hyperlink"/>
            <w:noProof/>
          </w:rPr>
          <w:t xml:space="preserve"> ARTIFICIAL INTELLIGENCE</w:t>
        </w:r>
        <w:r w:rsidR="000D1DF1">
          <w:rPr>
            <w:noProof/>
            <w:webHidden/>
          </w:rPr>
          <w:tab/>
        </w:r>
        <w:r w:rsidR="000D1DF1">
          <w:rPr>
            <w:noProof/>
            <w:webHidden/>
          </w:rPr>
          <w:fldChar w:fldCharType="begin"/>
        </w:r>
        <w:r w:rsidR="000D1DF1">
          <w:rPr>
            <w:noProof/>
            <w:webHidden/>
          </w:rPr>
          <w:instrText xml:space="preserve"> PAGEREF _Toc200103485 \h </w:instrText>
        </w:r>
        <w:r w:rsidR="000D1DF1">
          <w:rPr>
            <w:noProof/>
            <w:webHidden/>
          </w:rPr>
        </w:r>
        <w:r w:rsidR="000D1DF1">
          <w:rPr>
            <w:noProof/>
            <w:webHidden/>
          </w:rPr>
          <w:fldChar w:fldCharType="separate"/>
        </w:r>
        <w:r w:rsidR="000D1DF1">
          <w:rPr>
            <w:noProof/>
            <w:webHidden/>
          </w:rPr>
          <w:t>18</w:t>
        </w:r>
        <w:r w:rsidR="000D1DF1">
          <w:rPr>
            <w:noProof/>
            <w:webHidden/>
          </w:rPr>
          <w:fldChar w:fldCharType="end"/>
        </w:r>
      </w:hyperlink>
    </w:p>
    <w:p w14:paraId="68131B76" w14:textId="3435DECC"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86" w:history="1">
        <w:r w:rsidR="000D1DF1" w:rsidRPr="00A63A53">
          <w:rPr>
            <w:rStyle w:val="Hyperlink"/>
            <w:noProof/>
          </w:rPr>
          <w:t xml:space="preserve">RULE 9011-3 </w:t>
        </w:r>
        <w:r w:rsidR="000D1DF1">
          <w:rPr>
            <w:rFonts w:asciiTheme="minorHAnsi" w:hAnsiTheme="minorHAnsi" w:cstheme="minorBidi"/>
            <w:b w:val="0"/>
            <w:noProof/>
            <w:sz w:val="22"/>
            <w:szCs w:val="22"/>
            <w14:ligatures w14:val="none"/>
          </w:rPr>
          <w:tab/>
        </w:r>
        <w:r w:rsidR="000D1DF1" w:rsidRPr="00A63A53">
          <w:rPr>
            <w:rStyle w:val="Hyperlink"/>
            <w:noProof/>
          </w:rPr>
          <w:t>SANCTIONS</w:t>
        </w:r>
        <w:r w:rsidR="000D1DF1">
          <w:rPr>
            <w:noProof/>
            <w:webHidden/>
          </w:rPr>
          <w:tab/>
        </w:r>
        <w:r w:rsidR="000D1DF1">
          <w:rPr>
            <w:noProof/>
            <w:webHidden/>
          </w:rPr>
          <w:fldChar w:fldCharType="begin"/>
        </w:r>
        <w:r w:rsidR="000D1DF1">
          <w:rPr>
            <w:noProof/>
            <w:webHidden/>
          </w:rPr>
          <w:instrText xml:space="preserve"> PAGEREF _Toc200103486 \h </w:instrText>
        </w:r>
        <w:r w:rsidR="000D1DF1">
          <w:rPr>
            <w:noProof/>
            <w:webHidden/>
          </w:rPr>
        </w:r>
        <w:r w:rsidR="000D1DF1">
          <w:rPr>
            <w:noProof/>
            <w:webHidden/>
          </w:rPr>
          <w:fldChar w:fldCharType="separate"/>
        </w:r>
        <w:r w:rsidR="000D1DF1">
          <w:rPr>
            <w:noProof/>
            <w:webHidden/>
          </w:rPr>
          <w:t>18</w:t>
        </w:r>
        <w:r w:rsidR="000D1DF1">
          <w:rPr>
            <w:noProof/>
            <w:webHidden/>
          </w:rPr>
          <w:fldChar w:fldCharType="end"/>
        </w:r>
      </w:hyperlink>
    </w:p>
    <w:p w14:paraId="401174C7" w14:textId="51A881D6"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87" w:history="1">
        <w:r w:rsidR="000D1DF1" w:rsidRPr="00A63A53">
          <w:rPr>
            <w:rStyle w:val="Hyperlink"/>
            <w:noProof/>
          </w:rPr>
          <w:t xml:space="preserve">RULE 9011-4 </w:t>
        </w:r>
        <w:r w:rsidR="000D1DF1">
          <w:rPr>
            <w:rFonts w:asciiTheme="minorHAnsi" w:hAnsiTheme="minorHAnsi" w:cstheme="minorBidi"/>
            <w:b w:val="0"/>
            <w:noProof/>
            <w:sz w:val="22"/>
            <w:szCs w:val="22"/>
            <w14:ligatures w14:val="none"/>
          </w:rPr>
          <w:tab/>
        </w:r>
        <w:r w:rsidR="000D1DF1" w:rsidRPr="00A63A53">
          <w:rPr>
            <w:rStyle w:val="Hyperlink"/>
            <w:noProof/>
          </w:rPr>
          <w:t>SIGNATURES</w:t>
        </w:r>
        <w:r w:rsidR="000D1DF1">
          <w:rPr>
            <w:noProof/>
            <w:webHidden/>
          </w:rPr>
          <w:tab/>
        </w:r>
        <w:r w:rsidR="000D1DF1">
          <w:rPr>
            <w:noProof/>
            <w:webHidden/>
          </w:rPr>
          <w:fldChar w:fldCharType="begin"/>
        </w:r>
        <w:r w:rsidR="000D1DF1">
          <w:rPr>
            <w:noProof/>
            <w:webHidden/>
          </w:rPr>
          <w:instrText xml:space="preserve"> PAGEREF _Toc200103487 \h </w:instrText>
        </w:r>
        <w:r w:rsidR="000D1DF1">
          <w:rPr>
            <w:noProof/>
            <w:webHidden/>
          </w:rPr>
        </w:r>
        <w:r w:rsidR="000D1DF1">
          <w:rPr>
            <w:noProof/>
            <w:webHidden/>
          </w:rPr>
          <w:fldChar w:fldCharType="separate"/>
        </w:r>
        <w:r w:rsidR="000D1DF1">
          <w:rPr>
            <w:noProof/>
            <w:webHidden/>
          </w:rPr>
          <w:t>18</w:t>
        </w:r>
        <w:r w:rsidR="000D1DF1">
          <w:rPr>
            <w:noProof/>
            <w:webHidden/>
          </w:rPr>
          <w:fldChar w:fldCharType="end"/>
        </w:r>
      </w:hyperlink>
    </w:p>
    <w:p w14:paraId="78B9DA3F" w14:textId="6956A87F"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88" w:history="1">
        <w:r w:rsidR="000D1DF1" w:rsidRPr="00A63A53">
          <w:rPr>
            <w:rStyle w:val="Hyperlink"/>
            <w:noProof/>
          </w:rPr>
          <w:t xml:space="preserve">RULE 9013-1 </w:t>
        </w:r>
        <w:r w:rsidR="000D1DF1">
          <w:rPr>
            <w:rFonts w:asciiTheme="minorHAnsi" w:hAnsiTheme="minorHAnsi" w:cstheme="minorBidi"/>
            <w:b w:val="0"/>
            <w:noProof/>
            <w:sz w:val="22"/>
            <w:szCs w:val="22"/>
            <w14:ligatures w14:val="none"/>
          </w:rPr>
          <w:tab/>
        </w:r>
        <w:r w:rsidR="000D1DF1" w:rsidRPr="00A63A53">
          <w:rPr>
            <w:rStyle w:val="Hyperlink"/>
            <w:noProof/>
          </w:rPr>
          <w:t>MOTION PRACTICE IN CASES AND ADVERSARY PROCEEDINGS</w:t>
        </w:r>
        <w:r w:rsidR="000D1DF1">
          <w:rPr>
            <w:noProof/>
            <w:webHidden/>
          </w:rPr>
          <w:tab/>
        </w:r>
        <w:r w:rsidR="000D1DF1">
          <w:rPr>
            <w:noProof/>
            <w:webHidden/>
          </w:rPr>
          <w:fldChar w:fldCharType="begin"/>
        </w:r>
        <w:r w:rsidR="000D1DF1">
          <w:rPr>
            <w:noProof/>
            <w:webHidden/>
          </w:rPr>
          <w:instrText xml:space="preserve"> PAGEREF _Toc200103488 \h </w:instrText>
        </w:r>
        <w:r w:rsidR="000D1DF1">
          <w:rPr>
            <w:noProof/>
            <w:webHidden/>
          </w:rPr>
        </w:r>
        <w:r w:rsidR="000D1DF1">
          <w:rPr>
            <w:noProof/>
            <w:webHidden/>
          </w:rPr>
          <w:fldChar w:fldCharType="separate"/>
        </w:r>
        <w:r w:rsidR="000D1DF1">
          <w:rPr>
            <w:noProof/>
            <w:webHidden/>
          </w:rPr>
          <w:t>18</w:t>
        </w:r>
        <w:r w:rsidR="000D1DF1">
          <w:rPr>
            <w:noProof/>
            <w:webHidden/>
          </w:rPr>
          <w:fldChar w:fldCharType="end"/>
        </w:r>
      </w:hyperlink>
    </w:p>
    <w:p w14:paraId="0CF68891" w14:textId="3B9A66D3"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89" w:history="1">
        <w:r w:rsidR="000D1DF1" w:rsidRPr="00A63A53">
          <w:rPr>
            <w:rStyle w:val="Hyperlink"/>
            <w:noProof/>
          </w:rPr>
          <w:t>RULE 9019-1</w:t>
        </w:r>
        <w:r w:rsidR="000D1DF1">
          <w:rPr>
            <w:rFonts w:asciiTheme="minorHAnsi" w:hAnsiTheme="minorHAnsi" w:cstheme="minorBidi"/>
            <w:b w:val="0"/>
            <w:noProof/>
            <w:sz w:val="22"/>
            <w:szCs w:val="22"/>
            <w14:ligatures w14:val="none"/>
          </w:rPr>
          <w:tab/>
        </w:r>
        <w:r w:rsidR="000D1DF1" w:rsidRPr="00A63A53">
          <w:rPr>
            <w:rStyle w:val="Hyperlink"/>
            <w:noProof/>
          </w:rPr>
          <w:t>MOTIONS TO APPROVE COMPROMISE OR SETTLEMENT</w:t>
        </w:r>
        <w:r w:rsidR="000D1DF1">
          <w:rPr>
            <w:noProof/>
            <w:webHidden/>
          </w:rPr>
          <w:tab/>
        </w:r>
        <w:r w:rsidR="000D1DF1">
          <w:rPr>
            <w:noProof/>
            <w:webHidden/>
          </w:rPr>
          <w:fldChar w:fldCharType="begin"/>
        </w:r>
        <w:r w:rsidR="000D1DF1">
          <w:rPr>
            <w:noProof/>
            <w:webHidden/>
          </w:rPr>
          <w:instrText xml:space="preserve"> PAGEREF _Toc200103489 \h </w:instrText>
        </w:r>
        <w:r w:rsidR="000D1DF1">
          <w:rPr>
            <w:noProof/>
            <w:webHidden/>
          </w:rPr>
        </w:r>
        <w:r w:rsidR="000D1DF1">
          <w:rPr>
            <w:noProof/>
            <w:webHidden/>
          </w:rPr>
          <w:fldChar w:fldCharType="separate"/>
        </w:r>
        <w:r w:rsidR="000D1DF1">
          <w:rPr>
            <w:noProof/>
            <w:webHidden/>
          </w:rPr>
          <w:t>19</w:t>
        </w:r>
        <w:r w:rsidR="000D1DF1">
          <w:rPr>
            <w:noProof/>
            <w:webHidden/>
          </w:rPr>
          <w:fldChar w:fldCharType="end"/>
        </w:r>
      </w:hyperlink>
    </w:p>
    <w:p w14:paraId="68E1E8E2" w14:textId="76DECA1B"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90" w:history="1">
        <w:r w:rsidR="000D1DF1" w:rsidRPr="00A63A53">
          <w:rPr>
            <w:rStyle w:val="Hyperlink"/>
            <w:noProof/>
          </w:rPr>
          <w:t>RULE 9022-1</w:t>
        </w:r>
        <w:r w:rsidR="000D1DF1">
          <w:rPr>
            <w:rFonts w:asciiTheme="minorHAnsi" w:hAnsiTheme="minorHAnsi" w:cstheme="minorBidi"/>
            <w:b w:val="0"/>
            <w:noProof/>
            <w:sz w:val="22"/>
            <w:szCs w:val="22"/>
            <w14:ligatures w14:val="none"/>
          </w:rPr>
          <w:tab/>
        </w:r>
        <w:r w:rsidR="000D1DF1" w:rsidRPr="00A63A53">
          <w:rPr>
            <w:rStyle w:val="Hyperlink"/>
            <w:noProof/>
          </w:rPr>
          <w:t>JUDGMENTS &amp; ORDERS - NOTICE OF</w:t>
        </w:r>
        <w:r w:rsidR="000D1DF1">
          <w:rPr>
            <w:noProof/>
            <w:webHidden/>
          </w:rPr>
          <w:tab/>
        </w:r>
        <w:r w:rsidR="000D1DF1">
          <w:rPr>
            <w:noProof/>
            <w:webHidden/>
          </w:rPr>
          <w:fldChar w:fldCharType="begin"/>
        </w:r>
        <w:r w:rsidR="000D1DF1">
          <w:rPr>
            <w:noProof/>
            <w:webHidden/>
          </w:rPr>
          <w:instrText xml:space="preserve"> PAGEREF _Toc200103490 \h </w:instrText>
        </w:r>
        <w:r w:rsidR="000D1DF1">
          <w:rPr>
            <w:noProof/>
            <w:webHidden/>
          </w:rPr>
        </w:r>
        <w:r w:rsidR="000D1DF1">
          <w:rPr>
            <w:noProof/>
            <w:webHidden/>
          </w:rPr>
          <w:fldChar w:fldCharType="separate"/>
        </w:r>
        <w:r w:rsidR="000D1DF1">
          <w:rPr>
            <w:noProof/>
            <w:webHidden/>
          </w:rPr>
          <w:t>20</w:t>
        </w:r>
        <w:r w:rsidR="000D1DF1">
          <w:rPr>
            <w:noProof/>
            <w:webHidden/>
          </w:rPr>
          <w:fldChar w:fldCharType="end"/>
        </w:r>
      </w:hyperlink>
    </w:p>
    <w:p w14:paraId="3DB00782" w14:textId="7F264E9F"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91" w:history="1">
        <w:r w:rsidR="000D1DF1" w:rsidRPr="00A63A53">
          <w:rPr>
            <w:rStyle w:val="Hyperlink"/>
            <w:noProof/>
          </w:rPr>
          <w:t>RULE 9029-1</w:t>
        </w:r>
        <w:r w:rsidR="000D1DF1">
          <w:rPr>
            <w:rFonts w:asciiTheme="minorHAnsi" w:hAnsiTheme="minorHAnsi" w:cstheme="minorBidi"/>
            <w:b w:val="0"/>
            <w:noProof/>
            <w:sz w:val="22"/>
            <w:szCs w:val="22"/>
            <w14:ligatures w14:val="none"/>
          </w:rPr>
          <w:tab/>
        </w:r>
        <w:r w:rsidR="000D1DF1" w:rsidRPr="00A63A53">
          <w:rPr>
            <w:rStyle w:val="Hyperlink"/>
            <w:noProof/>
          </w:rPr>
          <w:t>LOCAL RULES - GENERAL</w:t>
        </w:r>
        <w:r w:rsidR="000D1DF1">
          <w:rPr>
            <w:noProof/>
            <w:webHidden/>
          </w:rPr>
          <w:tab/>
        </w:r>
        <w:r w:rsidR="000D1DF1">
          <w:rPr>
            <w:noProof/>
            <w:webHidden/>
          </w:rPr>
          <w:fldChar w:fldCharType="begin"/>
        </w:r>
        <w:r w:rsidR="000D1DF1">
          <w:rPr>
            <w:noProof/>
            <w:webHidden/>
          </w:rPr>
          <w:instrText xml:space="preserve"> PAGEREF _Toc200103491 \h </w:instrText>
        </w:r>
        <w:r w:rsidR="000D1DF1">
          <w:rPr>
            <w:noProof/>
            <w:webHidden/>
          </w:rPr>
        </w:r>
        <w:r w:rsidR="000D1DF1">
          <w:rPr>
            <w:noProof/>
            <w:webHidden/>
          </w:rPr>
          <w:fldChar w:fldCharType="separate"/>
        </w:r>
        <w:r w:rsidR="000D1DF1">
          <w:rPr>
            <w:noProof/>
            <w:webHidden/>
          </w:rPr>
          <w:t>20</w:t>
        </w:r>
        <w:r w:rsidR="000D1DF1">
          <w:rPr>
            <w:noProof/>
            <w:webHidden/>
          </w:rPr>
          <w:fldChar w:fldCharType="end"/>
        </w:r>
      </w:hyperlink>
    </w:p>
    <w:p w14:paraId="251CE52A" w14:textId="3E6550DA"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92" w:history="1">
        <w:r w:rsidR="000D1DF1" w:rsidRPr="00A63A53">
          <w:rPr>
            <w:rStyle w:val="Hyperlink"/>
            <w:noProof/>
          </w:rPr>
          <w:t>RULE 9036-1</w:t>
        </w:r>
        <w:r w:rsidR="000D1DF1">
          <w:rPr>
            <w:rFonts w:asciiTheme="minorHAnsi" w:hAnsiTheme="minorHAnsi" w:cstheme="minorBidi"/>
            <w:b w:val="0"/>
            <w:noProof/>
            <w:sz w:val="22"/>
            <w:szCs w:val="22"/>
            <w14:ligatures w14:val="none"/>
          </w:rPr>
          <w:tab/>
        </w:r>
        <w:r w:rsidR="000D1DF1" w:rsidRPr="00A63A53">
          <w:rPr>
            <w:rStyle w:val="Hyperlink"/>
            <w:noProof/>
          </w:rPr>
          <w:t>NOTICE BY ELECTRONIC TRANSMISSION</w:t>
        </w:r>
        <w:r w:rsidR="000D1DF1">
          <w:rPr>
            <w:noProof/>
            <w:webHidden/>
          </w:rPr>
          <w:tab/>
        </w:r>
        <w:r w:rsidR="000D1DF1">
          <w:rPr>
            <w:noProof/>
            <w:webHidden/>
          </w:rPr>
          <w:fldChar w:fldCharType="begin"/>
        </w:r>
        <w:r w:rsidR="000D1DF1">
          <w:rPr>
            <w:noProof/>
            <w:webHidden/>
          </w:rPr>
          <w:instrText xml:space="preserve"> PAGEREF _Toc200103492 \h </w:instrText>
        </w:r>
        <w:r w:rsidR="000D1DF1">
          <w:rPr>
            <w:noProof/>
            <w:webHidden/>
          </w:rPr>
        </w:r>
        <w:r w:rsidR="000D1DF1">
          <w:rPr>
            <w:noProof/>
            <w:webHidden/>
          </w:rPr>
          <w:fldChar w:fldCharType="separate"/>
        </w:r>
        <w:r w:rsidR="000D1DF1">
          <w:rPr>
            <w:noProof/>
            <w:webHidden/>
          </w:rPr>
          <w:t>20</w:t>
        </w:r>
        <w:r w:rsidR="000D1DF1">
          <w:rPr>
            <w:noProof/>
            <w:webHidden/>
          </w:rPr>
          <w:fldChar w:fldCharType="end"/>
        </w:r>
      </w:hyperlink>
    </w:p>
    <w:p w14:paraId="6090350D" w14:textId="37A63849" w:rsidR="000D1DF1" w:rsidRDefault="00296924" w:rsidP="000D1DF1">
      <w:pPr>
        <w:pStyle w:val="TOC1"/>
        <w:tabs>
          <w:tab w:val="left" w:pos="1760"/>
          <w:tab w:val="right" w:leader="dot" w:pos="9180"/>
        </w:tabs>
        <w:ind w:right="720"/>
        <w:rPr>
          <w:rFonts w:asciiTheme="minorHAnsi" w:hAnsiTheme="minorHAnsi" w:cstheme="minorBidi"/>
          <w:b w:val="0"/>
          <w:noProof/>
          <w:sz w:val="22"/>
          <w:szCs w:val="22"/>
          <w14:ligatures w14:val="none"/>
        </w:rPr>
      </w:pPr>
      <w:hyperlink w:anchor="_Toc200103493" w:history="1">
        <w:r w:rsidR="000D1DF1" w:rsidRPr="00A63A53">
          <w:rPr>
            <w:rStyle w:val="Hyperlink"/>
            <w:noProof/>
          </w:rPr>
          <w:t>RULE 9074-1</w:t>
        </w:r>
        <w:r w:rsidR="000D1DF1">
          <w:rPr>
            <w:rFonts w:asciiTheme="minorHAnsi" w:hAnsiTheme="minorHAnsi" w:cstheme="minorBidi"/>
            <w:b w:val="0"/>
            <w:noProof/>
            <w:sz w:val="22"/>
            <w:szCs w:val="22"/>
            <w14:ligatures w14:val="none"/>
          </w:rPr>
          <w:tab/>
        </w:r>
        <w:r w:rsidR="000D1DF1" w:rsidRPr="00A63A53">
          <w:rPr>
            <w:rStyle w:val="Hyperlink"/>
            <w:noProof/>
          </w:rPr>
          <w:t>TELEPHONE &amp; VIDEO CONFERENCES</w:t>
        </w:r>
        <w:r w:rsidR="000D1DF1">
          <w:rPr>
            <w:noProof/>
            <w:webHidden/>
          </w:rPr>
          <w:tab/>
        </w:r>
        <w:r w:rsidR="000D1DF1">
          <w:rPr>
            <w:noProof/>
            <w:webHidden/>
          </w:rPr>
          <w:fldChar w:fldCharType="begin"/>
        </w:r>
        <w:r w:rsidR="000D1DF1">
          <w:rPr>
            <w:noProof/>
            <w:webHidden/>
          </w:rPr>
          <w:instrText xml:space="preserve"> PAGEREF _Toc200103493 \h </w:instrText>
        </w:r>
        <w:r w:rsidR="000D1DF1">
          <w:rPr>
            <w:noProof/>
            <w:webHidden/>
          </w:rPr>
        </w:r>
        <w:r w:rsidR="000D1DF1">
          <w:rPr>
            <w:noProof/>
            <w:webHidden/>
          </w:rPr>
          <w:fldChar w:fldCharType="separate"/>
        </w:r>
        <w:r w:rsidR="000D1DF1">
          <w:rPr>
            <w:noProof/>
            <w:webHidden/>
          </w:rPr>
          <w:t>20</w:t>
        </w:r>
        <w:r w:rsidR="000D1DF1">
          <w:rPr>
            <w:noProof/>
            <w:webHidden/>
          </w:rPr>
          <w:fldChar w:fldCharType="end"/>
        </w:r>
      </w:hyperlink>
    </w:p>
    <w:p w14:paraId="5816FAF9" w14:textId="4DFF8D84" w:rsidR="00FB5C6C" w:rsidRDefault="00FB5C6C">
      <w:pPr>
        <w:rPr>
          <w:color w:val="000000"/>
        </w:rPr>
      </w:pPr>
      <w:r>
        <w:rPr>
          <w:color w:val="000000"/>
        </w:rPr>
        <w:fldChar w:fldCharType="end"/>
      </w:r>
    </w:p>
    <w:p w14:paraId="5FE4DA0B" w14:textId="3FA95F7E" w:rsidR="000D1DF1" w:rsidRDefault="000D1DF1">
      <w:pPr>
        <w:rPr>
          <w:color w:val="000000"/>
        </w:rPr>
      </w:pPr>
    </w:p>
    <w:p w14:paraId="5FC12BBB" w14:textId="594F5DCD" w:rsidR="000D1DF1" w:rsidRDefault="000D1DF1">
      <w:pPr>
        <w:rPr>
          <w:color w:val="000000"/>
        </w:rPr>
      </w:pPr>
    </w:p>
    <w:p w14:paraId="1B009A73" w14:textId="77777777" w:rsidR="000D1DF1" w:rsidRDefault="000D1DF1">
      <w:pPr>
        <w:rPr>
          <w:color w:val="000000"/>
        </w:rPr>
        <w:sectPr w:rsidR="000D1DF1" w:rsidSect="000D1DF1">
          <w:pgSz w:w="12240" w:h="15840"/>
          <w:pgMar w:top="630" w:right="1440" w:bottom="1530" w:left="1440" w:header="630" w:footer="720" w:gutter="0"/>
          <w:cols w:space="720"/>
          <w:noEndnote/>
          <w:docGrid w:linePitch="326"/>
        </w:sectPr>
      </w:pPr>
    </w:p>
    <w:p w14:paraId="75AA153B" w14:textId="4FC72D73" w:rsidR="009C3A53" w:rsidRPr="00FB5C6C" w:rsidRDefault="009C3A53" w:rsidP="00CD1BC9">
      <w:pPr>
        <w:pStyle w:val="TOC1"/>
        <w:keepNext/>
        <w:tabs>
          <w:tab w:val="left" w:pos="1800"/>
        </w:tabs>
        <w:spacing w:after="240"/>
        <w:outlineLvl w:val="0"/>
      </w:pPr>
      <w:bookmarkStart w:id="0" w:name="RULE_1002_1"/>
      <w:bookmarkStart w:id="1" w:name="_Toc200103450"/>
      <w:r w:rsidRPr="00FB5C6C">
        <w:lastRenderedPageBreak/>
        <w:t>RULE 1002-1</w:t>
      </w:r>
      <w:bookmarkEnd w:id="0"/>
      <w:r w:rsidR="0040412D" w:rsidRPr="00FB5C6C">
        <w:tab/>
      </w:r>
      <w:r w:rsidR="00A15D33" w:rsidRPr="00FB5C6C">
        <w:t>PETITION - GENERAL</w:t>
      </w:r>
      <w:bookmarkEnd w:id="1"/>
    </w:p>
    <w:p w14:paraId="5068872F" w14:textId="77777777" w:rsidR="009C3A53" w:rsidRPr="00262027" w:rsidRDefault="009C3A53">
      <w:pPr>
        <w:tabs>
          <w:tab w:val="left" w:pos="-1440"/>
        </w:tabs>
        <w:ind w:left="1440" w:hanging="720"/>
        <w:rPr>
          <w:b/>
          <w:bCs/>
          <w:color w:val="000000"/>
        </w:rPr>
      </w:pPr>
      <w:r w:rsidRPr="00CD60CF">
        <w:rPr>
          <w:b/>
          <w:bCs/>
          <w:color w:val="000000"/>
        </w:rPr>
        <w:t>(a)</w:t>
      </w:r>
      <w:r w:rsidRPr="00262027">
        <w:rPr>
          <w:color w:val="000000"/>
        </w:rPr>
        <w:t xml:space="preserve"> </w:t>
      </w:r>
      <w:r w:rsidRPr="00262027">
        <w:rPr>
          <w:color w:val="000000"/>
        </w:rPr>
        <w:tab/>
        <w:t>All petitions must be:</w:t>
      </w:r>
    </w:p>
    <w:p w14:paraId="5516F263" w14:textId="77777777" w:rsidR="009C3A53" w:rsidRPr="008C5638" w:rsidRDefault="009C3A53">
      <w:pPr>
        <w:tabs>
          <w:tab w:val="left" w:pos="-1440"/>
        </w:tabs>
        <w:ind w:left="2160" w:hanging="720"/>
        <w:rPr>
          <w:color w:val="000000"/>
        </w:rPr>
      </w:pPr>
      <w:r w:rsidRPr="008C5638">
        <w:rPr>
          <w:b/>
          <w:bCs/>
          <w:color w:val="000000"/>
        </w:rPr>
        <w:t>(1)</w:t>
      </w:r>
      <w:r w:rsidRPr="008C5638">
        <w:rPr>
          <w:b/>
          <w:bCs/>
          <w:color w:val="000000"/>
        </w:rPr>
        <w:tab/>
      </w:r>
      <w:r w:rsidRPr="008C5638">
        <w:rPr>
          <w:color w:val="000000"/>
        </w:rPr>
        <w:t>filed within fourteen (14) days of their execution; or</w:t>
      </w:r>
    </w:p>
    <w:p w14:paraId="6C5D9169" w14:textId="77777777" w:rsidR="009C3A53" w:rsidRPr="00262027" w:rsidRDefault="009C3A53">
      <w:pPr>
        <w:tabs>
          <w:tab w:val="left" w:pos="-1440"/>
        </w:tabs>
        <w:ind w:left="2160" w:hanging="720"/>
        <w:rPr>
          <w:color w:val="000000"/>
        </w:rPr>
      </w:pPr>
      <w:r w:rsidRPr="008C5638">
        <w:rPr>
          <w:b/>
          <w:bCs/>
          <w:color w:val="000000"/>
        </w:rPr>
        <w:t>(2)</w:t>
      </w:r>
      <w:r w:rsidRPr="00262027">
        <w:rPr>
          <w:color w:val="000000"/>
        </w:rPr>
        <w:tab/>
        <w:t>a properly executed amendment must be filed indicating the changes, if any, that have occurred between the date of execution and the date of filing.</w:t>
      </w:r>
    </w:p>
    <w:p w14:paraId="5CA053FE" w14:textId="77777777" w:rsidR="009C3A53" w:rsidRPr="00262027" w:rsidRDefault="009C3A53">
      <w:pPr>
        <w:tabs>
          <w:tab w:val="left" w:pos="-1440"/>
        </w:tabs>
        <w:ind w:left="1440" w:hanging="720"/>
        <w:rPr>
          <w:color w:val="000000"/>
        </w:rPr>
      </w:pPr>
      <w:r w:rsidRPr="00CD60CF">
        <w:rPr>
          <w:b/>
          <w:bCs/>
          <w:color w:val="000000"/>
        </w:rPr>
        <w:t>(b)</w:t>
      </w:r>
      <w:r w:rsidRPr="00262027">
        <w:rPr>
          <w:b/>
          <w:bCs/>
          <w:color w:val="000000"/>
        </w:rPr>
        <w:t xml:space="preserve"> </w:t>
      </w:r>
      <w:r w:rsidRPr="00262027">
        <w:rPr>
          <w:color w:val="000000"/>
        </w:rPr>
        <w:tab/>
        <w:t>The Court will dismiss any petition, under Title 11, regardless of the chapter under which it is filed, if it:</w:t>
      </w:r>
    </w:p>
    <w:p w14:paraId="0DC31204" w14:textId="59E406BD" w:rsidR="009C3A53" w:rsidRPr="008C5638" w:rsidRDefault="009C3A53">
      <w:pPr>
        <w:tabs>
          <w:tab w:val="left" w:pos="-1440"/>
        </w:tabs>
        <w:ind w:left="2160" w:hanging="720"/>
        <w:rPr>
          <w:color w:val="000000"/>
        </w:rPr>
      </w:pPr>
      <w:r w:rsidRPr="008C5638">
        <w:rPr>
          <w:b/>
          <w:bCs/>
          <w:color w:val="000000"/>
        </w:rPr>
        <w:t>(1)</w:t>
      </w:r>
      <w:r w:rsidRPr="008C5638">
        <w:rPr>
          <w:b/>
          <w:color w:val="000000"/>
        </w:rPr>
        <w:tab/>
      </w:r>
      <w:r w:rsidRPr="008C5638">
        <w:rPr>
          <w:color w:val="000000"/>
        </w:rPr>
        <w:t xml:space="preserve">purports to place more than one entity or person (unless they are </w:t>
      </w:r>
      <w:r w:rsidR="00163008" w:rsidRPr="008C5638">
        <w:rPr>
          <w:color w:val="000000"/>
        </w:rPr>
        <w:t>legally married</w:t>
      </w:r>
      <w:r w:rsidRPr="008C5638">
        <w:rPr>
          <w:color w:val="000000"/>
        </w:rPr>
        <w:t>) under the protection of Title 11;</w:t>
      </w:r>
    </w:p>
    <w:p w14:paraId="0F96D5A9" w14:textId="77777777" w:rsidR="009C3A53" w:rsidRPr="008C5638" w:rsidRDefault="009C3A53">
      <w:pPr>
        <w:tabs>
          <w:tab w:val="left" w:pos="-1440"/>
        </w:tabs>
        <w:ind w:left="2160" w:hanging="720"/>
        <w:rPr>
          <w:color w:val="000000"/>
        </w:rPr>
      </w:pPr>
      <w:r w:rsidRPr="008C5638">
        <w:rPr>
          <w:b/>
          <w:bCs/>
          <w:color w:val="000000"/>
        </w:rPr>
        <w:t>(2)</w:t>
      </w:r>
      <w:r w:rsidRPr="008C5638">
        <w:rPr>
          <w:b/>
          <w:color w:val="000000"/>
        </w:rPr>
        <w:tab/>
      </w:r>
      <w:r w:rsidRPr="008C5638">
        <w:rPr>
          <w:color w:val="000000"/>
        </w:rPr>
        <w:t xml:space="preserve">is not accompanied by a filing fee, </w:t>
      </w:r>
      <w:r w:rsidRPr="008C5638">
        <w:rPr>
          <w:rStyle w:val="Hypertext"/>
        </w:rPr>
        <w:t xml:space="preserve">installment application </w:t>
      </w:r>
      <w:r w:rsidRPr="008C5638">
        <w:rPr>
          <w:color w:val="000000"/>
        </w:rPr>
        <w:t xml:space="preserve">or </w:t>
      </w:r>
      <w:r w:rsidRPr="008C5638">
        <w:rPr>
          <w:rStyle w:val="Hypertext"/>
        </w:rPr>
        <w:t>application for waiver of the Chapter 7 filing fee</w:t>
      </w:r>
      <w:r w:rsidRPr="008C5638">
        <w:rPr>
          <w:color w:val="000000"/>
        </w:rPr>
        <w:t xml:space="preserve">; </w:t>
      </w:r>
    </w:p>
    <w:p w14:paraId="288F5C55" w14:textId="5DD79CD6" w:rsidR="009C3A53" w:rsidRPr="008C5638" w:rsidRDefault="009C3A53">
      <w:pPr>
        <w:tabs>
          <w:tab w:val="left" w:pos="-1440"/>
        </w:tabs>
        <w:ind w:left="2160" w:hanging="720"/>
        <w:rPr>
          <w:b/>
          <w:color w:val="000000"/>
        </w:rPr>
      </w:pPr>
      <w:r w:rsidRPr="008C5638">
        <w:rPr>
          <w:b/>
          <w:bCs/>
          <w:color w:val="000000"/>
        </w:rPr>
        <w:t>(3)</w:t>
      </w:r>
      <w:r w:rsidRPr="008C5638">
        <w:rPr>
          <w:b/>
          <w:color w:val="000000"/>
        </w:rPr>
        <w:tab/>
      </w:r>
      <w:r w:rsidRPr="008C5638">
        <w:rPr>
          <w:color w:val="000000"/>
        </w:rPr>
        <w:t>is not properly signed</w:t>
      </w:r>
      <w:r w:rsidR="00163008" w:rsidRPr="008C5638">
        <w:rPr>
          <w:color w:val="000000"/>
        </w:rPr>
        <w:t xml:space="preserve"> and dated</w:t>
      </w:r>
      <w:r w:rsidRPr="008C5638">
        <w:rPr>
          <w:color w:val="000000"/>
        </w:rPr>
        <w:t>; or</w:t>
      </w:r>
    </w:p>
    <w:p w14:paraId="12220ACE" w14:textId="764A3820" w:rsidR="009C3A53" w:rsidRPr="00262027" w:rsidRDefault="009C3A53" w:rsidP="003F4065">
      <w:pPr>
        <w:tabs>
          <w:tab w:val="left" w:pos="-1440"/>
        </w:tabs>
        <w:ind w:left="2160" w:hanging="720"/>
        <w:rPr>
          <w:color w:val="000000"/>
        </w:rPr>
      </w:pPr>
      <w:r w:rsidRPr="008C5638">
        <w:rPr>
          <w:b/>
          <w:bCs/>
          <w:color w:val="000000"/>
        </w:rPr>
        <w:t>(4)</w:t>
      </w:r>
      <w:r w:rsidRPr="00262027">
        <w:rPr>
          <w:color w:val="000000"/>
        </w:rPr>
        <w:tab/>
        <w:t xml:space="preserve">is filed </w:t>
      </w:r>
      <w:r w:rsidRPr="00262027">
        <w:rPr>
          <w:i/>
          <w:iCs/>
          <w:color w:val="000000"/>
        </w:rPr>
        <w:t>pro se</w:t>
      </w:r>
      <w:r w:rsidRPr="00262027">
        <w:rPr>
          <w:color w:val="000000"/>
        </w:rPr>
        <w:t xml:space="preserve"> by a corporation</w:t>
      </w:r>
      <w:r w:rsidR="00163008" w:rsidRPr="00262027">
        <w:rPr>
          <w:color w:val="000000"/>
        </w:rPr>
        <w:t xml:space="preserve"> or </w:t>
      </w:r>
      <w:r w:rsidRPr="00262027">
        <w:rPr>
          <w:color w:val="000000"/>
        </w:rPr>
        <w:t>partnership</w:t>
      </w:r>
      <w:r w:rsidR="00163008" w:rsidRPr="00262027">
        <w:rPr>
          <w:color w:val="000000"/>
        </w:rPr>
        <w:t>.</w:t>
      </w:r>
    </w:p>
    <w:p w14:paraId="3F053BBB" w14:textId="77777777" w:rsidR="009C3A53" w:rsidRPr="00262027" w:rsidRDefault="009C3A53">
      <w:pPr>
        <w:rPr>
          <w:color w:val="000000"/>
        </w:rPr>
      </w:pPr>
    </w:p>
    <w:p w14:paraId="46D145EE" w14:textId="44AEC4AA" w:rsidR="009C3A53" w:rsidRPr="00FB5C6C" w:rsidRDefault="009C3A53" w:rsidP="00FB5C6C">
      <w:pPr>
        <w:pStyle w:val="TOC1"/>
        <w:keepNext/>
        <w:tabs>
          <w:tab w:val="left" w:pos="1800"/>
        </w:tabs>
        <w:spacing w:after="240"/>
        <w:outlineLvl w:val="0"/>
      </w:pPr>
      <w:bookmarkStart w:id="2" w:name="RULE_1007_1"/>
      <w:bookmarkStart w:id="3" w:name="_Toc200103451"/>
      <w:r w:rsidRPr="00FB5C6C">
        <w:t>RULE 1007-1</w:t>
      </w:r>
      <w:bookmarkEnd w:id="2"/>
      <w:r w:rsidR="0040412D" w:rsidRPr="00FB5C6C">
        <w:tab/>
      </w:r>
      <w:r w:rsidRPr="00FB5C6C">
        <w:t>LISTS, SCHEDULES &amp; STATEMENTS</w:t>
      </w:r>
      <w:bookmarkEnd w:id="3"/>
    </w:p>
    <w:p w14:paraId="4698C53D" w14:textId="77777777" w:rsidR="009C3A53" w:rsidRPr="00262027" w:rsidRDefault="009C3A53">
      <w:pPr>
        <w:ind w:left="720"/>
        <w:rPr>
          <w:b/>
          <w:bCs/>
          <w:color w:val="000000"/>
        </w:rPr>
      </w:pPr>
      <w:r w:rsidRPr="00262027">
        <w:rPr>
          <w:color w:val="000000"/>
        </w:rPr>
        <w:t>All statements of affairs and schedules must be:</w:t>
      </w:r>
    </w:p>
    <w:p w14:paraId="6DD37D8A" w14:textId="12B850F0" w:rsidR="009C3A53" w:rsidRPr="00262027" w:rsidRDefault="009C3A53">
      <w:pPr>
        <w:tabs>
          <w:tab w:val="left" w:pos="-1440"/>
        </w:tabs>
        <w:ind w:left="1440" w:hanging="720"/>
        <w:rPr>
          <w:color w:val="000000"/>
        </w:rPr>
      </w:pPr>
      <w:r w:rsidRPr="00CD60CF">
        <w:rPr>
          <w:b/>
          <w:bCs/>
          <w:color w:val="000000"/>
        </w:rPr>
        <w:t>(a)</w:t>
      </w:r>
      <w:r w:rsidRPr="00262027">
        <w:rPr>
          <w:b/>
          <w:bCs/>
          <w:color w:val="000000"/>
        </w:rPr>
        <w:tab/>
      </w:r>
      <w:r w:rsidR="00163008" w:rsidRPr="00262027">
        <w:rPr>
          <w:color w:val="000000"/>
        </w:rPr>
        <w:t xml:space="preserve">signed no later than </w:t>
      </w:r>
      <w:r w:rsidRPr="00262027">
        <w:rPr>
          <w:color w:val="000000"/>
        </w:rPr>
        <w:t>fourteen (14) days</w:t>
      </w:r>
      <w:r w:rsidR="00163008" w:rsidRPr="00262027">
        <w:rPr>
          <w:color w:val="000000"/>
        </w:rPr>
        <w:t xml:space="preserve"> before their filing with the Clerk</w:t>
      </w:r>
      <w:r w:rsidRPr="00262027">
        <w:rPr>
          <w:color w:val="000000"/>
        </w:rPr>
        <w:t xml:space="preserve">; </w:t>
      </w:r>
      <w:r w:rsidR="0040412D">
        <w:rPr>
          <w:color w:val="000000"/>
        </w:rPr>
        <w:t>and</w:t>
      </w:r>
    </w:p>
    <w:p w14:paraId="658402CE" w14:textId="77777777" w:rsidR="009C3A53" w:rsidRPr="00262027" w:rsidRDefault="009C3A53">
      <w:pPr>
        <w:tabs>
          <w:tab w:val="left" w:pos="-1440"/>
        </w:tabs>
        <w:ind w:left="1440" w:hanging="720"/>
        <w:rPr>
          <w:color w:val="000000"/>
        </w:rPr>
      </w:pPr>
      <w:r w:rsidRPr="00CD60CF">
        <w:rPr>
          <w:b/>
          <w:bCs/>
          <w:color w:val="000000"/>
        </w:rPr>
        <w:t>(b)</w:t>
      </w:r>
      <w:r w:rsidRPr="00262027">
        <w:rPr>
          <w:color w:val="000000"/>
        </w:rPr>
        <w:tab/>
        <w:t>a properly executed amendment must be filed indicating the changes, if any, that have occurred between the date of execution and the date of filing.</w:t>
      </w:r>
    </w:p>
    <w:p w14:paraId="146C736D" w14:textId="77777777" w:rsidR="009C3A53" w:rsidRPr="00262027" w:rsidRDefault="009C3A53">
      <w:pPr>
        <w:rPr>
          <w:color w:val="000000"/>
        </w:rPr>
      </w:pPr>
    </w:p>
    <w:p w14:paraId="1F94E73B" w14:textId="5A4A08D6" w:rsidR="009C3A53" w:rsidRPr="00FB5C6C" w:rsidRDefault="009C3A53" w:rsidP="00FB5C6C">
      <w:pPr>
        <w:pStyle w:val="TOC1"/>
        <w:keepNext/>
        <w:tabs>
          <w:tab w:val="left" w:pos="1800"/>
        </w:tabs>
        <w:spacing w:after="240"/>
        <w:outlineLvl w:val="0"/>
      </w:pPr>
      <w:bookmarkStart w:id="4" w:name="RULE_1007_2"/>
      <w:bookmarkStart w:id="5" w:name="_Toc200103452"/>
      <w:r w:rsidRPr="00FB5C6C">
        <w:t>RULE 1007-2</w:t>
      </w:r>
      <w:bookmarkEnd w:id="4"/>
      <w:r w:rsidR="0084718D" w:rsidRPr="00FB5C6C">
        <w:tab/>
      </w:r>
      <w:r w:rsidRPr="00FB5C6C">
        <w:t>MAILING - LIST OR MATRIX</w:t>
      </w:r>
      <w:bookmarkEnd w:id="5"/>
    </w:p>
    <w:p w14:paraId="3774C302" w14:textId="77777777" w:rsidR="009C3A53" w:rsidRPr="00262027" w:rsidRDefault="009C3A53">
      <w:pPr>
        <w:ind w:left="720"/>
        <w:rPr>
          <w:color w:val="000000"/>
        </w:rPr>
      </w:pPr>
      <w:r w:rsidRPr="00262027">
        <w:rPr>
          <w:color w:val="000000"/>
        </w:rPr>
        <w:t>The Court will dismiss any petition, under Title 11, regardless of the chapter under which it is filed, if it fails to have a creditor database loaded or mailing matrix submitted.</w:t>
      </w:r>
    </w:p>
    <w:p w14:paraId="1569F2A1" w14:textId="77777777" w:rsidR="009C3A53" w:rsidRPr="00262027" w:rsidRDefault="009C3A53">
      <w:pPr>
        <w:rPr>
          <w:color w:val="000000"/>
        </w:rPr>
      </w:pPr>
    </w:p>
    <w:p w14:paraId="1C8DC83B" w14:textId="7479E571" w:rsidR="009C3A53" w:rsidRPr="00262027" w:rsidRDefault="009C3A53" w:rsidP="00FB5C6C">
      <w:pPr>
        <w:pStyle w:val="TOC1"/>
        <w:keepNext/>
        <w:tabs>
          <w:tab w:val="left" w:pos="1800"/>
        </w:tabs>
        <w:spacing w:after="240"/>
        <w:outlineLvl w:val="0"/>
        <w:rPr>
          <w:b w:val="0"/>
          <w:bCs/>
          <w:color w:val="000000"/>
        </w:rPr>
      </w:pPr>
      <w:bookmarkStart w:id="6" w:name="RULE_1007_5"/>
      <w:bookmarkStart w:id="7" w:name="_Toc200103453"/>
      <w:r w:rsidRPr="00FB5C6C">
        <w:t>RULE 1007-5</w:t>
      </w:r>
      <w:bookmarkEnd w:id="6"/>
      <w:r w:rsidRPr="00FB5C6C">
        <w:tab/>
        <w:t>STATEMENT OF SOCIAL SECURITY NUMBER (PRIVACY)</w:t>
      </w:r>
      <w:bookmarkEnd w:id="7"/>
    </w:p>
    <w:p w14:paraId="7855B9D3" w14:textId="56C367F2" w:rsidR="009C3A53" w:rsidRPr="00262027" w:rsidRDefault="009C3A53">
      <w:pPr>
        <w:ind w:left="720"/>
        <w:rPr>
          <w:color w:val="000000"/>
        </w:rPr>
      </w:pPr>
      <w:r w:rsidRPr="00262027">
        <w:rPr>
          <w:color w:val="000000"/>
        </w:rPr>
        <w:t>If an individual</w:t>
      </w:r>
      <w:r w:rsidR="000C4D1D" w:rsidRPr="00262027">
        <w:rPr>
          <w:color w:val="000000"/>
        </w:rPr>
        <w:t>’</w:t>
      </w:r>
      <w:r w:rsidRPr="00262027">
        <w:rPr>
          <w:color w:val="000000"/>
        </w:rPr>
        <w:t xml:space="preserve">s social security number must be included in a pleading, only the last four digits of that number should be used, except for the </w:t>
      </w:r>
      <w:r w:rsidRPr="00262027">
        <w:rPr>
          <w:rStyle w:val="Hypertext"/>
        </w:rPr>
        <w:t>Statement of Social Security Number (Official Form B 121)</w:t>
      </w:r>
      <w:r w:rsidRPr="00262027">
        <w:rPr>
          <w:color w:val="000000"/>
        </w:rPr>
        <w:t xml:space="preserve"> which must be separately filed pursuant to </w:t>
      </w:r>
      <w:proofErr w:type="spellStart"/>
      <w:r w:rsidRPr="00262027">
        <w:rPr>
          <w:rStyle w:val="Hypertext"/>
        </w:rPr>
        <w:t>Fed.R.Bankr.P</w:t>
      </w:r>
      <w:proofErr w:type="spellEnd"/>
      <w:r w:rsidRPr="00262027">
        <w:rPr>
          <w:rStyle w:val="Hypertext"/>
        </w:rPr>
        <w:t>. 1007(f)</w:t>
      </w:r>
      <w:r w:rsidRPr="00262027">
        <w:rPr>
          <w:color w:val="000000"/>
        </w:rPr>
        <w:t>.</w:t>
      </w:r>
    </w:p>
    <w:p w14:paraId="0BC6D535" w14:textId="77777777" w:rsidR="009C3A53" w:rsidRPr="00262027" w:rsidRDefault="009C3A53">
      <w:pPr>
        <w:rPr>
          <w:color w:val="000000"/>
        </w:rPr>
      </w:pPr>
    </w:p>
    <w:p w14:paraId="65EE07FA" w14:textId="1C976613" w:rsidR="009C3A53" w:rsidRPr="00262027" w:rsidRDefault="009C3A53" w:rsidP="00FB5C6C">
      <w:pPr>
        <w:pStyle w:val="TOC1"/>
        <w:keepNext/>
        <w:tabs>
          <w:tab w:val="left" w:pos="1800"/>
        </w:tabs>
        <w:spacing w:after="240"/>
        <w:outlineLvl w:val="0"/>
        <w:rPr>
          <w:b w:val="0"/>
          <w:bCs/>
          <w:color w:val="000000"/>
        </w:rPr>
      </w:pPr>
      <w:bookmarkStart w:id="8" w:name="RULE_1014_2"/>
      <w:bookmarkStart w:id="9" w:name="_Toc200103454"/>
      <w:r w:rsidRPr="00FB5C6C">
        <w:t>RULE 1014-2</w:t>
      </w:r>
      <w:bookmarkEnd w:id="8"/>
      <w:r w:rsidR="0084718D" w:rsidRPr="00FB5C6C">
        <w:tab/>
      </w:r>
      <w:r w:rsidRPr="00FB5C6C">
        <w:t>VENUE - CHANGE OF</w:t>
      </w:r>
      <w:bookmarkEnd w:id="9"/>
      <w:r w:rsidRPr="00262027">
        <w:rPr>
          <w:b w:val="0"/>
          <w:bCs/>
          <w:color w:val="000000"/>
        </w:rPr>
        <w:tab/>
      </w:r>
    </w:p>
    <w:p w14:paraId="71B7846A" w14:textId="77777777" w:rsidR="009C3A53" w:rsidRPr="00262027" w:rsidRDefault="009C3A53">
      <w:pPr>
        <w:ind w:left="720"/>
        <w:rPr>
          <w:color w:val="000000"/>
        </w:rPr>
      </w:pPr>
      <w:r w:rsidRPr="00262027">
        <w:rPr>
          <w:color w:val="000000"/>
        </w:rPr>
        <w:t>Any request for change of venue after assignment shall be made by motion to the Court.</w:t>
      </w:r>
    </w:p>
    <w:p w14:paraId="285FD66A" w14:textId="77777777" w:rsidR="009C3A53" w:rsidRPr="00262027" w:rsidRDefault="009C3A53">
      <w:pPr>
        <w:rPr>
          <w:color w:val="000000"/>
        </w:rPr>
      </w:pPr>
    </w:p>
    <w:p w14:paraId="7D625B44" w14:textId="230AF6E0" w:rsidR="008414A3" w:rsidRPr="00262027" w:rsidRDefault="00212F2B" w:rsidP="000F6D29">
      <w:pPr>
        <w:pStyle w:val="TOC1"/>
        <w:keepNext/>
        <w:tabs>
          <w:tab w:val="left" w:pos="1800"/>
        </w:tabs>
        <w:ind w:left="1800" w:hanging="1800"/>
        <w:outlineLvl w:val="0"/>
      </w:pPr>
      <w:bookmarkStart w:id="10" w:name="_Toc200103455"/>
      <w:r w:rsidRPr="00FB5C6C">
        <w:t>RULE 1015-1</w:t>
      </w:r>
      <w:r w:rsidRPr="00262027">
        <w:tab/>
      </w:r>
      <w:r w:rsidRPr="00FB5C6C">
        <w:t>CONSOLIDATION OR JOINT ADMINISTRATION OF CASES PENDING IN SAME COURT</w:t>
      </w:r>
      <w:bookmarkEnd w:id="10"/>
    </w:p>
    <w:p w14:paraId="41542CB9" w14:textId="4405BDCF" w:rsidR="008414A3" w:rsidRPr="00262027" w:rsidRDefault="008414A3" w:rsidP="008D057E">
      <w:pPr>
        <w:pStyle w:val="ListParagraph"/>
        <w:keepLines/>
        <w:widowControl/>
        <w:numPr>
          <w:ilvl w:val="0"/>
          <w:numId w:val="2"/>
        </w:numPr>
        <w:shd w:val="clear" w:color="auto" w:fill="FFFFFF"/>
        <w:autoSpaceDE/>
        <w:autoSpaceDN/>
        <w:adjustRightInd/>
        <w:spacing w:before="240" w:after="240"/>
        <w:ind w:hanging="720"/>
        <w:rPr>
          <w:rFonts w:eastAsia="Times New Roman"/>
          <w:kern w:val="36"/>
          <w14:ligatures w14:val="none"/>
        </w:rPr>
      </w:pPr>
      <w:r w:rsidRPr="00262027">
        <w:rPr>
          <w:rFonts w:eastAsia="Times New Roman"/>
          <w:b/>
          <w:bCs/>
          <w:kern w:val="36"/>
          <w14:ligatures w14:val="none"/>
        </w:rPr>
        <w:t>Joint Cases</w:t>
      </w:r>
      <w:r w:rsidRPr="00001321">
        <w:rPr>
          <w:rFonts w:eastAsia="Times New Roman"/>
          <w:b/>
          <w:kern w:val="36"/>
          <w14:ligatures w14:val="none"/>
        </w:rPr>
        <w:t>.</w:t>
      </w:r>
      <w:r w:rsidRPr="00262027">
        <w:rPr>
          <w:rFonts w:eastAsia="Times New Roman"/>
          <w:kern w:val="36"/>
          <w14:ligatures w14:val="none"/>
        </w:rPr>
        <w:t xml:space="preserve"> </w:t>
      </w:r>
      <w:r w:rsidR="00001321">
        <w:rPr>
          <w:rFonts w:eastAsia="Times New Roman"/>
          <w:kern w:val="36"/>
          <w14:ligatures w14:val="none"/>
        </w:rPr>
        <w:t xml:space="preserve"> </w:t>
      </w:r>
      <w:r w:rsidRPr="00262027">
        <w:rPr>
          <w:rFonts w:eastAsia="Times New Roman"/>
          <w14:ligatures w14:val="none"/>
        </w:rPr>
        <w:t xml:space="preserve">A joint case commenced under 11 U.S.C. § 302(a) shall be jointly administered, unless the Court orders otherwise. </w:t>
      </w:r>
      <w:r w:rsidR="00001321">
        <w:rPr>
          <w:rFonts w:eastAsia="Times New Roman"/>
          <w14:ligatures w14:val="none"/>
        </w:rPr>
        <w:t xml:space="preserve"> </w:t>
      </w:r>
      <w:r w:rsidR="008C5638">
        <w:rPr>
          <w:rFonts w:eastAsia="Times New Roman"/>
          <w14:ligatures w14:val="none"/>
        </w:rPr>
        <w:t>The separate estates of the d</w:t>
      </w:r>
      <w:r w:rsidRPr="00262027">
        <w:rPr>
          <w:rFonts w:eastAsia="Times New Roman"/>
          <w14:ligatures w14:val="none"/>
        </w:rPr>
        <w:t>ebtors in a joint case will only be consolidated upon</w:t>
      </w:r>
      <w:r w:rsidR="005E758D">
        <w:rPr>
          <w:rFonts w:eastAsia="Times New Roman"/>
          <w14:ligatures w14:val="none"/>
        </w:rPr>
        <w:t xml:space="preserve"> proper</w:t>
      </w:r>
      <w:r w:rsidRPr="00262027">
        <w:rPr>
          <w:rFonts w:eastAsia="Times New Roman"/>
          <w14:ligatures w14:val="none"/>
        </w:rPr>
        <w:t xml:space="preserve"> motion a</w:t>
      </w:r>
      <w:r w:rsidR="005E758D">
        <w:rPr>
          <w:rFonts w:eastAsia="Times New Roman"/>
          <w14:ligatures w14:val="none"/>
        </w:rPr>
        <w:t>nd</w:t>
      </w:r>
      <w:r w:rsidRPr="00262027">
        <w:rPr>
          <w:rFonts w:eastAsia="Times New Roman"/>
          <w14:ligatures w14:val="none"/>
        </w:rPr>
        <w:t xml:space="preserve"> notice.</w:t>
      </w:r>
    </w:p>
    <w:p w14:paraId="55449A22" w14:textId="6CD97274" w:rsidR="008414A3" w:rsidRPr="00262027" w:rsidRDefault="008414A3" w:rsidP="008D057E">
      <w:pPr>
        <w:pStyle w:val="ListParagraph"/>
        <w:widowControl/>
        <w:numPr>
          <w:ilvl w:val="0"/>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b/>
          <w:bCs/>
          <w:kern w:val="36"/>
          <w14:ligatures w14:val="none"/>
        </w:rPr>
        <w:t>Joint Administration</w:t>
      </w:r>
      <w:r w:rsidRPr="00001321">
        <w:rPr>
          <w:rFonts w:eastAsia="Times New Roman"/>
          <w:b/>
          <w:kern w:val="36"/>
          <w14:ligatures w14:val="none"/>
        </w:rPr>
        <w:t>.</w:t>
      </w:r>
      <w:r w:rsidRPr="00262027">
        <w:rPr>
          <w:rFonts w:eastAsia="Times New Roman"/>
          <w:kern w:val="36"/>
          <w14:ligatures w14:val="none"/>
        </w:rPr>
        <w:t xml:space="preserve"> </w:t>
      </w:r>
      <w:r w:rsidR="00001321">
        <w:rPr>
          <w:rFonts w:eastAsia="Times New Roman"/>
          <w:kern w:val="36"/>
          <w14:ligatures w14:val="none"/>
        </w:rPr>
        <w:t xml:space="preserve"> </w:t>
      </w:r>
      <w:r w:rsidR="008C5638">
        <w:rPr>
          <w:rFonts w:eastAsia="Times New Roman"/>
          <w:kern w:val="36"/>
          <w14:ligatures w14:val="none"/>
        </w:rPr>
        <w:t>The d</w:t>
      </w:r>
      <w:r w:rsidRPr="00262027">
        <w:rPr>
          <w:rFonts w:eastAsia="Times New Roman"/>
          <w:kern w:val="36"/>
          <w14:ligatures w14:val="none"/>
        </w:rPr>
        <w:t xml:space="preserve">ebtors may move for joint administration pursuant to Fed. R. Bankr. P. 1015. </w:t>
      </w:r>
      <w:r w:rsidR="00001321">
        <w:rPr>
          <w:rFonts w:eastAsia="Times New Roman"/>
          <w:kern w:val="36"/>
          <w14:ligatures w14:val="none"/>
        </w:rPr>
        <w:t xml:space="preserve"> </w:t>
      </w:r>
      <w:r w:rsidR="005E758D">
        <w:rPr>
          <w:rFonts w:eastAsia="Times New Roman"/>
          <w:kern w:val="36"/>
          <w14:ligatures w14:val="none"/>
        </w:rPr>
        <w:t xml:space="preserve">If any of the cases are filed under Subchapter V, the Court will set a hearing on the motion for joint administration.  </w:t>
      </w:r>
      <w:r w:rsidRPr="00262027">
        <w:rPr>
          <w:rFonts w:eastAsia="Times New Roman"/>
          <w14:ligatures w14:val="none"/>
        </w:rPr>
        <w:t xml:space="preserve">Jointly </w:t>
      </w:r>
      <w:r w:rsidRPr="00262027">
        <w:rPr>
          <w:rFonts w:eastAsia="Times New Roman"/>
          <w14:ligatures w14:val="none"/>
        </w:rPr>
        <w:lastRenderedPageBreak/>
        <w:t>administered cases shall be administered as follows, unless the Court orders otherwise:</w:t>
      </w:r>
    </w:p>
    <w:p w14:paraId="58E1EC8D" w14:textId="77777777" w:rsidR="00001321" w:rsidRDefault="00001321" w:rsidP="008D057E">
      <w:pPr>
        <w:pStyle w:val="ListParagraph"/>
        <w:widowControl/>
        <w:shd w:val="clear" w:color="auto" w:fill="FFFFFF"/>
        <w:autoSpaceDE/>
        <w:autoSpaceDN/>
        <w:adjustRightInd/>
        <w:spacing w:before="240" w:after="120"/>
        <w:ind w:left="2160" w:hanging="720"/>
        <w:rPr>
          <w:rFonts w:eastAsia="Times New Roman"/>
          <w:kern w:val="36"/>
          <w14:ligatures w14:val="none"/>
        </w:rPr>
      </w:pPr>
      <w:r w:rsidRPr="008C5638">
        <w:rPr>
          <w:b/>
        </w:rPr>
        <w:t>(1)</w:t>
      </w:r>
      <w:r>
        <w:tab/>
      </w:r>
      <w:r w:rsidR="008414A3" w:rsidRPr="004E2DE2">
        <w:rPr>
          <w:b/>
        </w:rPr>
        <w:t>Designation of Lead Case.</w:t>
      </w:r>
      <w:r w:rsidR="008414A3" w:rsidRPr="00262027">
        <w:t xml:space="preserve"> </w:t>
      </w:r>
      <w:r>
        <w:t xml:space="preserve"> </w:t>
      </w:r>
      <w:r w:rsidR="008414A3" w:rsidRPr="00262027">
        <w:t xml:space="preserve">The case with the lowest number shall be designated as the “Lead Case.” </w:t>
      </w:r>
      <w:r>
        <w:t xml:space="preserve"> </w:t>
      </w:r>
      <w:r w:rsidR="008414A3" w:rsidRPr="00262027">
        <w:t>The other jointly administered cases are known as “Member Case(s).”</w:t>
      </w:r>
    </w:p>
    <w:p w14:paraId="13A6B0AA" w14:textId="1BF4E61B" w:rsidR="00772D28" w:rsidRDefault="00001321" w:rsidP="008D057E">
      <w:pPr>
        <w:pStyle w:val="ListParagraph"/>
        <w:widowControl/>
        <w:shd w:val="clear" w:color="auto" w:fill="FFFFFF"/>
        <w:autoSpaceDE/>
        <w:autoSpaceDN/>
        <w:adjustRightInd/>
        <w:spacing w:before="240" w:after="120"/>
        <w:ind w:left="2160" w:hanging="720"/>
        <w:rPr>
          <w:rFonts w:eastAsia="Times New Roman"/>
          <w:kern w:val="36"/>
          <w14:ligatures w14:val="none"/>
        </w:rPr>
      </w:pPr>
      <w:r w:rsidRPr="008C5638">
        <w:rPr>
          <w:rFonts w:eastAsia="Times New Roman"/>
          <w:b/>
          <w:kern w:val="36"/>
          <w14:ligatures w14:val="none"/>
        </w:rPr>
        <w:t>(2)</w:t>
      </w:r>
      <w:r>
        <w:rPr>
          <w:rFonts w:eastAsia="Times New Roman"/>
          <w:kern w:val="36"/>
          <w14:ligatures w14:val="none"/>
        </w:rPr>
        <w:tab/>
      </w:r>
      <w:r w:rsidR="008414A3" w:rsidRPr="004E2DE2">
        <w:rPr>
          <w:rFonts w:eastAsia="Times New Roman"/>
          <w:b/>
          <w14:ligatures w14:val="none"/>
        </w:rPr>
        <w:t>Caption.</w:t>
      </w:r>
      <w:r w:rsidR="008414A3" w:rsidRPr="00262027">
        <w:rPr>
          <w:rFonts w:eastAsia="Times New Roman"/>
          <w14:ligatures w14:val="none"/>
        </w:rPr>
        <w:t xml:space="preserve"> </w:t>
      </w:r>
      <w:r w:rsidR="000D2886">
        <w:rPr>
          <w:rFonts w:eastAsia="Times New Roman"/>
          <w14:ligatures w14:val="none"/>
        </w:rPr>
        <w:t xml:space="preserve"> </w:t>
      </w:r>
      <w:r w:rsidR="008414A3" w:rsidRPr="00262027">
        <w:rPr>
          <w:rFonts w:eastAsia="Times New Roman"/>
          <w14:ligatures w14:val="none"/>
        </w:rPr>
        <w:t>All papers, except those filed in a Member Case under subparagraphs (b)(4) and (5) of this rule, shall have the caption with the name and case number of the Lead Case followed by the words “Jointly Administered,” except that if one of the Mem</w:t>
      </w:r>
      <w:r w:rsidR="008C5638">
        <w:rPr>
          <w:rFonts w:eastAsia="Times New Roman"/>
          <w14:ligatures w14:val="none"/>
        </w:rPr>
        <w:t>ber Cases is for an individual d</w:t>
      </w:r>
      <w:r w:rsidR="008414A3" w:rsidRPr="00262027">
        <w:rPr>
          <w:rFonts w:eastAsia="Times New Roman"/>
          <w14:ligatures w14:val="none"/>
        </w:rPr>
        <w:t>ebtor, the caption shall include the Lead Case name and case number and the case name</w:t>
      </w:r>
      <w:r w:rsidR="008C5638">
        <w:rPr>
          <w:rFonts w:eastAsia="Times New Roman"/>
          <w14:ligatures w14:val="none"/>
        </w:rPr>
        <w:t xml:space="preserve"> for an individual d</w:t>
      </w:r>
      <w:r w:rsidR="008414A3" w:rsidRPr="00262027">
        <w:rPr>
          <w:rFonts w:eastAsia="Times New Roman"/>
          <w14:ligatures w14:val="none"/>
        </w:rPr>
        <w:t xml:space="preserve">ebtor. </w:t>
      </w:r>
      <w:r w:rsidR="00772D28">
        <w:rPr>
          <w:rFonts w:eastAsia="Times New Roman"/>
          <w14:ligatures w14:val="none"/>
        </w:rPr>
        <w:t xml:space="preserve"> </w:t>
      </w:r>
      <w:r w:rsidR="008414A3" w:rsidRPr="00262027">
        <w:rPr>
          <w:rFonts w:eastAsia="Times New Roman"/>
          <w14:ligatures w14:val="none"/>
        </w:rPr>
        <w:t>The caption for a jointly administered case shall not include the word “Consolidated.”</w:t>
      </w:r>
    </w:p>
    <w:p w14:paraId="63B5CC53" w14:textId="77777777" w:rsidR="00772D28" w:rsidRDefault="00772D28" w:rsidP="008D057E">
      <w:pPr>
        <w:pStyle w:val="ListParagraph"/>
        <w:widowControl/>
        <w:shd w:val="clear" w:color="auto" w:fill="FFFFFF"/>
        <w:autoSpaceDE/>
        <w:autoSpaceDN/>
        <w:adjustRightInd/>
        <w:spacing w:before="240" w:after="120"/>
        <w:ind w:left="2160" w:hanging="720"/>
        <w:rPr>
          <w:rFonts w:eastAsia="Times New Roman"/>
          <w:kern w:val="36"/>
          <w14:ligatures w14:val="none"/>
        </w:rPr>
      </w:pPr>
      <w:r w:rsidRPr="008C5638">
        <w:rPr>
          <w:rFonts w:eastAsia="Times New Roman"/>
          <w:b/>
          <w:kern w:val="36"/>
          <w14:ligatures w14:val="none"/>
        </w:rPr>
        <w:t>(3)</w:t>
      </w:r>
      <w:r>
        <w:rPr>
          <w:rFonts w:eastAsia="Times New Roman"/>
          <w:kern w:val="36"/>
          <w14:ligatures w14:val="none"/>
        </w:rPr>
        <w:tab/>
      </w:r>
      <w:r w:rsidR="008414A3" w:rsidRPr="004E2DE2">
        <w:rPr>
          <w:rFonts w:eastAsia="Times New Roman"/>
          <w:b/>
          <w14:ligatures w14:val="none"/>
        </w:rPr>
        <w:t xml:space="preserve">Docket. </w:t>
      </w:r>
      <w:r w:rsidRPr="004E2DE2">
        <w:rPr>
          <w:rFonts w:eastAsia="Times New Roman"/>
          <w:b/>
          <w14:ligatures w14:val="none"/>
        </w:rPr>
        <w:t xml:space="preserve"> </w:t>
      </w:r>
      <w:r w:rsidR="008414A3" w:rsidRPr="00262027">
        <w:rPr>
          <w:rFonts w:eastAsia="Times New Roman"/>
          <w14:ligatures w14:val="none"/>
        </w:rPr>
        <w:t xml:space="preserve">Except for the documents listed in subparagraphs (b)(4) and (5) of this rule, a pleading or document filed in a jointly administered case after the entry of the order for joint administration shall be docketed under the case number of the Lead Case. </w:t>
      </w:r>
      <w:r>
        <w:rPr>
          <w:rFonts w:eastAsia="Times New Roman"/>
          <w14:ligatures w14:val="none"/>
        </w:rPr>
        <w:t xml:space="preserve"> </w:t>
      </w:r>
      <w:r w:rsidR="008414A3" w:rsidRPr="00262027">
        <w:rPr>
          <w:rFonts w:eastAsia="Times New Roman"/>
          <w14:ligatures w14:val="none"/>
        </w:rPr>
        <w:t>If joint administration is terminated, documents filed after the order terminating joint administration shall be filed and docketed in the separate cases.</w:t>
      </w:r>
    </w:p>
    <w:p w14:paraId="244D109A" w14:textId="2B4F9800" w:rsidR="00772D28" w:rsidRDefault="00772D28" w:rsidP="008D057E">
      <w:pPr>
        <w:pStyle w:val="ListParagraph"/>
        <w:widowControl/>
        <w:shd w:val="clear" w:color="auto" w:fill="FFFFFF"/>
        <w:autoSpaceDE/>
        <w:autoSpaceDN/>
        <w:adjustRightInd/>
        <w:spacing w:before="240" w:after="120"/>
        <w:ind w:left="2160" w:hanging="720"/>
        <w:rPr>
          <w:rFonts w:eastAsia="Times New Roman"/>
          <w:kern w:val="36"/>
          <w14:ligatures w14:val="none"/>
        </w:rPr>
      </w:pPr>
      <w:r w:rsidRPr="008C5638">
        <w:rPr>
          <w:rFonts w:eastAsia="Times New Roman"/>
          <w:b/>
          <w:kern w:val="36"/>
          <w14:ligatures w14:val="none"/>
        </w:rPr>
        <w:t>(4)</w:t>
      </w:r>
      <w:r>
        <w:rPr>
          <w:rFonts w:eastAsia="Times New Roman"/>
          <w:kern w:val="36"/>
          <w14:ligatures w14:val="none"/>
        </w:rPr>
        <w:tab/>
      </w:r>
      <w:r w:rsidR="008414A3" w:rsidRPr="004E2DE2">
        <w:rPr>
          <w:rFonts w:eastAsia="Times New Roman"/>
          <w:b/>
          <w14:ligatures w14:val="none"/>
        </w:rPr>
        <w:t>Claims and Related Pleadings.</w:t>
      </w:r>
      <w:r w:rsidR="008414A3" w:rsidRPr="00262027">
        <w:rPr>
          <w:rFonts w:eastAsia="Times New Roman"/>
          <w14:ligatures w14:val="none"/>
        </w:rPr>
        <w:t xml:space="preserve"> </w:t>
      </w:r>
      <w:r>
        <w:rPr>
          <w:rFonts w:eastAsia="Times New Roman"/>
          <w14:ligatures w14:val="none"/>
        </w:rPr>
        <w:t xml:space="preserve"> </w:t>
      </w:r>
      <w:r w:rsidR="008414A3" w:rsidRPr="00262027">
        <w:rPr>
          <w:rFonts w:eastAsia="Times New Roman"/>
          <w14:ligatures w14:val="none"/>
        </w:rPr>
        <w:t>Claims shall be filed only in t</w:t>
      </w:r>
      <w:r w:rsidR="008C5638">
        <w:rPr>
          <w:rFonts w:eastAsia="Times New Roman"/>
          <w14:ligatures w14:val="none"/>
        </w:rPr>
        <w:t>he name and case number of the d</w:t>
      </w:r>
      <w:r w:rsidR="008414A3" w:rsidRPr="00262027">
        <w:rPr>
          <w:rFonts w:eastAsia="Times New Roman"/>
          <w14:ligatures w14:val="none"/>
        </w:rPr>
        <w:t xml:space="preserve">ebtor against which the claim is asserted. </w:t>
      </w:r>
      <w:r>
        <w:rPr>
          <w:rFonts w:eastAsia="Times New Roman"/>
          <w14:ligatures w14:val="none"/>
        </w:rPr>
        <w:t xml:space="preserve"> </w:t>
      </w:r>
      <w:r w:rsidR="008414A3" w:rsidRPr="00262027">
        <w:rPr>
          <w:rFonts w:eastAsia="Times New Roman"/>
          <w14:ligatures w14:val="none"/>
        </w:rPr>
        <w:t xml:space="preserve">A separate claims register shall be maintained for each case. </w:t>
      </w:r>
      <w:r>
        <w:rPr>
          <w:rFonts w:eastAsia="Times New Roman"/>
          <w14:ligatures w14:val="none"/>
        </w:rPr>
        <w:t xml:space="preserve"> </w:t>
      </w:r>
      <w:r w:rsidR="008414A3" w:rsidRPr="00262027">
        <w:rPr>
          <w:rFonts w:eastAsia="Times New Roman"/>
          <w14:ligatures w14:val="none"/>
        </w:rPr>
        <w:t xml:space="preserve">A separate claim against multiple </w:t>
      </w:r>
      <w:r w:rsidR="008C5638">
        <w:rPr>
          <w:rFonts w:eastAsia="Times New Roman"/>
          <w14:ligatures w14:val="none"/>
        </w:rPr>
        <w:t>d</w:t>
      </w:r>
      <w:r w:rsidR="008414A3" w:rsidRPr="00262027">
        <w:rPr>
          <w:rFonts w:eastAsia="Times New Roman"/>
          <w14:ligatures w14:val="none"/>
        </w:rPr>
        <w:t xml:space="preserve">ebtors shall be filed in each Member Case in which a claim is asserted. </w:t>
      </w:r>
      <w:r>
        <w:rPr>
          <w:rFonts w:eastAsia="Times New Roman"/>
          <w14:ligatures w14:val="none"/>
        </w:rPr>
        <w:t xml:space="preserve"> </w:t>
      </w:r>
      <w:r w:rsidR="008414A3" w:rsidRPr="00262027">
        <w:rPr>
          <w:rFonts w:eastAsia="Times New Roman"/>
          <w14:ligatures w14:val="none"/>
        </w:rPr>
        <w:t>A pleading related to a claim filed in a Member Case shall be filed in that Member Case, and its caption shall have the name and case number of the Member Case.</w:t>
      </w:r>
    </w:p>
    <w:p w14:paraId="4827E158" w14:textId="2D10F8C9" w:rsidR="008414A3" w:rsidRPr="00262027" w:rsidRDefault="00772D28" w:rsidP="008D057E">
      <w:pPr>
        <w:pStyle w:val="ListParagraph"/>
        <w:widowControl/>
        <w:shd w:val="clear" w:color="auto" w:fill="FFFFFF"/>
        <w:autoSpaceDE/>
        <w:autoSpaceDN/>
        <w:adjustRightInd/>
        <w:spacing w:before="240" w:after="120"/>
        <w:ind w:left="2160" w:hanging="720"/>
        <w:rPr>
          <w:rFonts w:eastAsia="Times New Roman"/>
          <w:kern w:val="36"/>
          <w14:ligatures w14:val="none"/>
        </w:rPr>
      </w:pPr>
      <w:r w:rsidRPr="008C5638">
        <w:rPr>
          <w:rFonts w:eastAsia="Times New Roman"/>
          <w:b/>
          <w:kern w:val="36"/>
          <w14:ligatures w14:val="none"/>
        </w:rPr>
        <w:t>(5)</w:t>
      </w:r>
      <w:r>
        <w:rPr>
          <w:rFonts w:eastAsia="Times New Roman"/>
          <w:kern w:val="36"/>
          <w14:ligatures w14:val="none"/>
        </w:rPr>
        <w:tab/>
      </w:r>
      <w:r w:rsidR="008414A3" w:rsidRPr="004E2DE2">
        <w:rPr>
          <w:rFonts w:eastAsia="Times New Roman"/>
          <w:b/>
          <w14:ligatures w14:val="none"/>
        </w:rPr>
        <w:t>Documents to Be Filed in Member Cases Separately.</w:t>
      </w:r>
      <w:r w:rsidR="008414A3" w:rsidRPr="00262027">
        <w:rPr>
          <w:rFonts w:eastAsia="Times New Roman"/>
          <w14:ligatures w14:val="none"/>
        </w:rPr>
        <w:t xml:space="preserve"> </w:t>
      </w:r>
      <w:r>
        <w:rPr>
          <w:rFonts w:eastAsia="Times New Roman"/>
          <w14:ligatures w14:val="none"/>
        </w:rPr>
        <w:t xml:space="preserve"> </w:t>
      </w:r>
      <w:r w:rsidR="008414A3" w:rsidRPr="00262027">
        <w:rPr>
          <w:rFonts w:eastAsia="Times New Roman"/>
          <w14:ligatures w14:val="none"/>
        </w:rPr>
        <w:t>The following documents shall be filed on the dockets of the Lead or Member Cases as to which the document applies, even if filed after the entry of the order for joint administration, and the caption of these documents shall have the name and case number of the Member Case:</w:t>
      </w:r>
    </w:p>
    <w:p w14:paraId="3CFCB726" w14:textId="77777777" w:rsidR="008414A3" w:rsidRPr="00262027" w:rsidRDefault="008414A3" w:rsidP="008D057E">
      <w:pPr>
        <w:pStyle w:val="ListParagraph"/>
        <w:widowControl/>
        <w:numPr>
          <w:ilvl w:val="2"/>
          <w:numId w:val="2"/>
        </w:numPr>
        <w:shd w:val="clear" w:color="auto" w:fill="FFFFFF"/>
        <w:autoSpaceDE/>
        <w:autoSpaceDN/>
        <w:adjustRightInd/>
        <w:spacing w:before="240" w:after="120"/>
        <w:ind w:hanging="540"/>
        <w:rPr>
          <w:rFonts w:eastAsia="Times New Roman"/>
          <w:kern w:val="36"/>
          <w14:ligatures w14:val="none"/>
        </w:rPr>
      </w:pPr>
      <w:r w:rsidRPr="00262027">
        <w:rPr>
          <w:rFonts w:eastAsia="Times New Roman"/>
          <w14:ligatures w14:val="none"/>
        </w:rPr>
        <w:t>All Chapters</w:t>
      </w:r>
    </w:p>
    <w:p w14:paraId="460AFFE6" w14:textId="77777777"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amended petitions;</w:t>
      </w:r>
    </w:p>
    <w:p w14:paraId="2F080541" w14:textId="77777777"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schedules, statements of financial affairs, and amendments thereto;</w:t>
      </w:r>
    </w:p>
    <w:p w14:paraId="61BE5B43" w14:textId="77777777"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proofs of claims and objections thereto;</w:t>
      </w:r>
    </w:p>
    <w:p w14:paraId="5EC01292" w14:textId="52B486B2"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UST</w:t>
      </w:r>
      <w:r w:rsidR="00CF796B">
        <w:rPr>
          <w:rFonts w:eastAsia="Times New Roman"/>
          <w14:ligatures w14:val="none"/>
        </w:rPr>
        <w:t>’</w:t>
      </w:r>
      <w:r w:rsidRPr="00262027">
        <w:rPr>
          <w:rFonts w:eastAsia="Times New Roman"/>
          <w14:ligatures w14:val="none"/>
        </w:rPr>
        <w:t>s Notice of Revocation of Appointment of Trustee;</w:t>
      </w:r>
    </w:p>
    <w:p w14:paraId="09956733" w14:textId="24C46C70" w:rsidR="008414A3" w:rsidRPr="00262027" w:rsidRDefault="008D2319"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Pr>
          <w:rFonts w:eastAsia="Times New Roman"/>
          <w14:ligatures w14:val="none"/>
        </w:rPr>
        <w:t xml:space="preserve">Section </w:t>
      </w:r>
      <w:r w:rsidR="008414A3" w:rsidRPr="00262027">
        <w:rPr>
          <w:rFonts w:eastAsia="Times New Roman"/>
          <w14:ligatures w14:val="none"/>
        </w:rPr>
        <w:t>341 Meeting Adjourned/Continued;</w:t>
      </w:r>
    </w:p>
    <w:p w14:paraId="43A4C22E" w14:textId="685C464F" w:rsidR="008414A3" w:rsidRPr="00262027" w:rsidRDefault="00474859"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Pr>
          <w:rFonts w:eastAsia="Times New Roman"/>
          <w14:ligatures w14:val="none"/>
        </w:rPr>
        <w:t>t</w:t>
      </w:r>
      <w:r w:rsidR="008414A3" w:rsidRPr="00262027">
        <w:rPr>
          <w:rFonts w:eastAsia="Times New Roman"/>
          <w14:ligatures w14:val="none"/>
        </w:rPr>
        <w:t>rustee</w:t>
      </w:r>
      <w:r>
        <w:rPr>
          <w:rFonts w:eastAsia="Times New Roman"/>
          <w14:ligatures w14:val="none"/>
        </w:rPr>
        <w:t>’s</w:t>
      </w:r>
      <w:r w:rsidR="008414A3" w:rsidRPr="00262027">
        <w:rPr>
          <w:rFonts w:eastAsia="Times New Roman"/>
          <w14:ligatures w14:val="none"/>
        </w:rPr>
        <w:t xml:space="preserve"> final reports and accounts and related notices; </w:t>
      </w:r>
    </w:p>
    <w:p w14:paraId="22BA3076" w14:textId="77777777"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adversary proceedings relating only to a Member Case;</w:t>
      </w:r>
    </w:p>
    <w:p w14:paraId="5BE1D8DC" w14:textId="77777777"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a notice of appeal and related documents concerning an order entered only in the Member Case;</w:t>
      </w:r>
    </w:p>
    <w:p w14:paraId="02496065" w14:textId="77777777"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corporate ownership statements;</w:t>
      </w:r>
    </w:p>
    <w:p w14:paraId="5403A874" w14:textId="77777777"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Verifications of Creditor List; and</w:t>
      </w:r>
    </w:p>
    <w:p w14:paraId="2B6258F7" w14:textId="77777777"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all documents related to the foregoing.</w:t>
      </w:r>
    </w:p>
    <w:p w14:paraId="76FBB8A5" w14:textId="77777777" w:rsidR="008414A3" w:rsidRPr="00262027" w:rsidRDefault="008414A3" w:rsidP="000F6D29">
      <w:pPr>
        <w:pStyle w:val="ListParagraph"/>
        <w:keepNext/>
        <w:widowControl/>
        <w:numPr>
          <w:ilvl w:val="2"/>
          <w:numId w:val="2"/>
        </w:numPr>
        <w:shd w:val="clear" w:color="auto" w:fill="FFFFFF"/>
        <w:autoSpaceDE/>
        <w:autoSpaceDN/>
        <w:adjustRightInd/>
        <w:spacing w:before="240" w:after="120"/>
        <w:ind w:hanging="540"/>
        <w:rPr>
          <w:rFonts w:eastAsia="Times New Roman"/>
          <w:kern w:val="36"/>
          <w14:ligatures w14:val="none"/>
        </w:rPr>
      </w:pPr>
      <w:r w:rsidRPr="00262027">
        <w:rPr>
          <w:rFonts w:eastAsia="Times New Roman"/>
          <w14:ligatures w14:val="none"/>
        </w:rPr>
        <w:lastRenderedPageBreak/>
        <w:t>Chapter 11 &amp; 12 Cases</w:t>
      </w:r>
    </w:p>
    <w:p w14:paraId="31E785A2" w14:textId="77777777"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plans, disclosure statements, ballot reports, and objections or other documents related thereto;</w:t>
      </w:r>
    </w:p>
    <w:p w14:paraId="19FE5CB7" w14:textId="77777777"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first day motions;</w:t>
      </w:r>
    </w:p>
    <w:p w14:paraId="4E37892F" w14:textId="38BB70F5" w:rsidR="008414A3" w:rsidRPr="00262027" w:rsidRDefault="008D2319"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Pr>
          <w:rFonts w:eastAsia="Times New Roman"/>
          <w14:ligatures w14:val="none"/>
        </w:rPr>
        <w:t xml:space="preserve">the </w:t>
      </w:r>
      <w:r w:rsidR="008414A3" w:rsidRPr="00262027">
        <w:rPr>
          <w:rFonts w:eastAsia="Times New Roman"/>
          <w14:ligatures w14:val="none"/>
        </w:rPr>
        <w:t>debtor</w:t>
      </w:r>
      <w:r>
        <w:rPr>
          <w:rFonts w:eastAsia="Times New Roman"/>
          <w14:ligatures w14:val="none"/>
        </w:rPr>
        <w:t>’s</w:t>
      </w:r>
      <w:r w:rsidR="008414A3" w:rsidRPr="00262027">
        <w:rPr>
          <w:rFonts w:eastAsia="Times New Roman"/>
          <w14:ligatures w14:val="none"/>
        </w:rPr>
        <w:t xml:space="preserve"> monthly operating reports;</w:t>
      </w:r>
    </w:p>
    <w:p w14:paraId="4396AC76" w14:textId="77777777"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Motions to Extend Time to File Chapter 11/12 Plan, Obtain Confirmation, and/or Extend Exclusivity; </w:t>
      </w:r>
    </w:p>
    <w:p w14:paraId="06630349" w14:textId="77777777"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Applications for Final Decree;</w:t>
      </w:r>
    </w:p>
    <w:p w14:paraId="1F81C7E3" w14:textId="098C6B01"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in addition to documents required by this subparagraph</w:t>
      </w:r>
      <w:r w:rsidR="00474859">
        <w:rPr>
          <w:rFonts w:eastAsia="Times New Roman"/>
          <w14:ligatures w14:val="none"/>
        </w:rPr>
        <w:t> </w:t>
      </w:r>
      <w:r w:rsidRPr="00262027">
        <w:rPr>
          <w:rFonts w:eastAsia="Times New Roman"/>
          <w14:ligatures w14:val="none"/>
        </w:rPr>
        <w:t>(</w:t>
      </w:r>
      <w:r w:rsidR="005E758D">
        <w:rPr>
          <w:rFonts w:eastAsia="Times New Roman"/>
          <w14:ligatures w14:val="none"/>
        </w:rPr>
        <w:t>b</w:t>
      </w:r>
      <w:r w:rsidRPr="00262027">
        <w:rPr>
          <w:rFonts w:eastAsia="Times New Roman"/>
          <w14:ligatures w14:val="none"/>
        </w:rPr>
        <w:t>) of this rule, in Subchapter V Cases:</w:t>
      </w:r>
    </w:p>
    <w:p w14:paraId="50DE0410" w14:textId="02CF0FA4" w:rsidR="008414A3" w:rsidRPr="00262027" w:rsidRDefault="008414A3" w:rsidP="008D057E">
      <w:pPr>
        <w:pStyle w:val="ListParagraph"/>
        <w:widowControl/>
        <w:numPr>
          <w:ilvl w:val="4"/>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 xml:space="preserve">Notices of Completion of </w:t>
      </w:r>
      <w:r w:rsidR="005E758D">
        <w:rPr>
          <w:rFonts w:eastAsia="Times New Roman"/>
          <w14:ligatures w14:val="none"/>
        </w:rPr>
        <w:t xml:space="preserve">§ </w:t>
      </w:r>
      <w:r w:rsidRPr="00262027">
        <w:rPr>
          <w:rFonts w:eastAsia="Times New Roman"/>
          <w14:ligatures w14:val="none"/>
        </w:rPr>
        <w:t>1192 Payments;</w:t>
      </w:r>
    </w:p>
    <w:p w14:paraId="704EC748" w14:textId="77777777" w:rsidR="008414A3" w:rsidRPr="00262027" w:rsidRDefault="008414A3" w:rsidP="008D057E">
      <w:pPr>
        <w:pStyle w:val="ListParagraph"/>
        <w:widowControl/>
        <w:numPr>
          <w:ilvl w:val="4"/>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Notices of Substantial Consummation of Subchapter V Plan;</w:t>
      </w:r>
    </w:p>
    <w:p w14:paraId="193FFD76" w14:textId="77777777" w:rsidR="008414A3" w:rsidRPr="00262027" w:rsidRDefault="008414A3" w:rsidP="008D057E">
      <w:pPr>
        <w:pStyle w:val="ListParagraph"/>
        <w:widowControl/>
        <w:numPr>
          <w:ilvl w:val="4"/>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Objections to Small Business/Subchapter V Designation/Request for Determination;</w:t>
      </w:r>
    </w:p>
    <w:p w14:paraId="46EB4559" w14:textId="77777777" w:rsidR="008414A3" w:rsidRPr="00262027" w:rsidRDefault="008414A3" w:rsidP="008D057E">
      <w:pPr>
        <w:pStyle w:val="ListParagraph"/>
        <w:widowControl/>
        <w:numPr>
          <w:ilvl w:val="4"/>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Statements of Small Business/Subchapter V Designation;</w:t>
      </w:r>
    </w:p>
    <w:p w14:paraId="4AD04AFC" w14:textId="3AEC44BA" w:rsidR="008414A3" w:rsidRPr="00262027" w:rsidRDefault="008414A3" w:rsidP="008D057E">
      <w:pPr>
        <w:pStyle w:val="ListParagraph"/>
        <w:widowControl/>
        <w:numPr>
          <w:ilvl w:val="4"/>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 xml:space="preserve">Subchapter V Status Reports Pursuant to </w:t>
      </w:r>
      <w:r w:rsidR="005E758D">
        <w:rPr>
          <w:rFonts w:eastAsia="Times New Roman"/>
          <w14:ligatures w14:val="none"/>
        </w:rPr>
        <w:t xml:space="preserve">§ </w:t>
      </w:r>
      <w:r w:rsidRPr="00262027">
        <w:rPr>
          <w:rFonts w:eastAsia="Times New Roman"/>
          <w14:ligatures w14:val="none"/>
        </w:rPr>
        <w:t>1188(c); and</w:t>
      </w:r>
    </w:p>
    <w:p w14:paraId="33D995B7" w14:textId="77777777" w:rsidR="008414A3" w:rsidRPr="00262027" w:rsidRDefault="008414A3" w:rsidP="008D057E">
      <w:pPr>
        <w:pStyle w:val="ListParagraph"/>
        <w:widowControl/>
        <w:numPr>
          <w:ilvl w:val="3"/>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14:ligatures w14:val="none"/>
        </w:rPr>
        <w:t>documents related to the foregoing.</w:t>
      </w:r>
    </w:p>
    <w:p w14:paraId="3D516419" w14:textId="1DDCFF5B" w:rsidR="008414A3" w:rsidRPr="00262027" w:rsidRDefault="00772D28" w:rsidP="008D057E">
      <w:pPr>
        <w:pStyle w:val="ListParagraph"/>
        <w:widowControl/>
        <w:shd w:val="clear" w:color="auto" w:fill="FFFFFF"/>
        <w:autoSpaceDE/>
        <w:autoSpaceDN/>
        <w:adjustRightInd/>
        <w:spacing w:before="240" w:after="120"/>
        <w:ind w:left="2160" w:hanging="720"/>
        <w:rPr>
          <w:rFonts w:eastAsia="Times New Roman"/>
          <w:kern w:val="36"/>
          <w14:ligatures w14:val="none"/>
        </w:rPr>
      </w:pPr>
      <w:r w:rsidRPr="008C5638">
        <w:rPr>
          <w:rFonts w:eastAsia="Times New Roman"/>
          <w:b/>
          <w14:ligatures w14:val="none"/>
        </w:rPr>
        <w:t>(6)</w:t>
      </w:r>
      <w:r>
        <w:rPr>
          <w:rFonts w:eastAsia="Times New Roman"/>
          <w14:ligatures w14:val="none"/>
        </w:rPr>
        <w:tab/>
      </w:r>
      <w:r w:rsidR="008414A3" w:rsidRPr="004E2DE2">
        <w:rPr>
          <w:rFonts w:eastAsia="Times New Roman"/>
          <w:b/>
          <w14:ligatures w14:val="none"/>
        </w:rPr>
        <w:t>Ballots.</w:t>
      </w:r>
      <w:r w:rsidR="008414A3" w:rsidRPr="00262027">
        <w:rPr>
          <w:rFonts w:eastAsia="Times New Roman"/>
          <w14:ligatures w14:val="none"/>
        </w:rPr>
        <w:t xml:space="preserve"> </w:t>
      </w:r>
      <w:r>
        <w:rPr>
          <w:rFonts w:eastAsia="Times New Roman"/>
          <w14:ligatures w14:val="none"/>
        </w:rPr>
        <w:t xml:space="preserve"> </w:t>
      </w:r>
      <w:r w:rsidR="008414A3" w:rsidRPr="00262027">
        <w:rPr>
          <w:rFonts w:eastAsia="Times New Roman"/>
          <w14:ligatures w14:val="none"/>
        </w:rPr>
        <w:t>Ballots shall have the caption of the name and case number of the Member Case for which the plan being voted on was filed.</w:t>
      </w:r>
    </w:p>
    <w:p w14:paraId="7679EC05" w14:textId="59821DD5" w:rsidR="008414A3" w:rsidRPr="00262027" w:rsidRDefault="008414A3" w:rsidP="008D057E">
      <w:pPr>
        <w:pStyle w:val="ListParagraph"/>
        <w:widowControl/>
        <w:numPr>
          <w:ilvl w:val="0"/>
          <w:numId w:val="2"/>
        </w:numPr>
        <w:shd w:val="clear" w:color="auto" w:fill="FFFFFF"/>
        <w:autoSpaceDE/>
        <w:autoSpaceDN/>
        <w:adjustRightInd/>
        <w:spacing w:before="240" w:after="120"/>
        <w:ind w:hanging="720"/>
        <w:rPr>
          <w:rFonts w:eastAsia="Times New Roman"/>
          <w:kern w:val="36"/>
          <w14:ligatures w14:val="none"/>
        </w:rPr>
      </w:pPr>
      <w:r w:rsidRPr="00262027">
        <w:rPr>
          <w:rFonts w:eastAsia="Times New Roman"/>
          <w:b/>
          <w:bCs/>
          <w:kern w:val="36"/>
          <w14:ligatures w14:val="none"/>
        </w:rPr>
        <w:t>Substantive Consolidation</w:t>
      </w:r>
      <w:r w:rsidRPr="00926D6E">
        <w:rPr>
          <w:rFonts w:eastAsia="Times New Roman"/>
          <w:b/>
          <w:kern w:val="36"/>
          <w14:ligatures w14:val="none"/>
        </w:rPr>
        <w:t>.</w:t>
      </w:r>
      <w:r w:rsidRPr="00262027">
        <w:rPr>
          <w:rFonts w:eastAsia="Times New Roman"/>
          <w:kern w:val="36"/>
          <w14:ligatures w14:val="none"/>
        </w:rPr>
        <w:t xml:space="preserve"> </w:t>
      </w:r>
      <w:r w:rsidR="00772D28">
        <w:rPr>
          <w:rFonts w:eastAsia="Times New Roman"/>
          <w:kern w:val="36"/>
          <w14:ligatures w14:val="none"/>
        </w:rPr>
        <w:t xml:space="preserve"> </w:t>
      </w:r>
      <w:r w:rsidRPr="00262027">
        <w:rPr>
          <w:rFonts w:eastAsia="Times New Roman"/>
          <w14:ligatures w14:val="none"/>
        </w:rPr>
        <w:t>Substantively consolidated cases shall be administered as follows, unless the Court orders otherwise:</w:t>
      </w:r>
    </w:p>
    <w:p w14:paraId="79872DA6" w14:textId="77777777" w:rsidR="00772D28" w:rsidRDefault="00772D28" w:rsidP="008D057E">
      <w:pPr>
        <w:pStyle w:val="ListParagraph"/>
        <w:widowControl/>
        <w:shd w:val="clear" w:color="auto" w:fill="FFFFFF"/>
        <w:autoSpaceDE/>
        <w:autoSpaceDN/>
        <w:adjustRightInd/>
        <w:spacing w:before="240" w:after="120"/>
        <w:ind w:left="2160" w:hanging="720"/>
        <w:rPr>
          <w:rFonts w:eastAsia="Times New Roman"/>
          <w14:ligatures w14:val="none"/>
        </w:rPr>
      </w:pPr>
      <w:r w:rsidRPr="008C5638">
        <w:rPr>
          <w:rFonts w:eastAsia="Times New Roman"/>
          <w:b/>
          <w14:ligatures w14:val="none"/>
        </w:rPr>
        <w:t>(1)</w:t>
      </w:r>
      <w:r>
        <w:rPr>
          <w:rFonts w:eastAsia="Times New Roman"/>
          <w14:ligatures w14:val="none"/>
        </w:rPr>
        <w:tab/>
      </w:r>
      <w:r w:rsidR="008414A3" w:rsidRPr="004E2DE2">
        <w:rPr>
          <w:rFonts w:eastAsia="Times New Roman"/>
          <w:b/>
          <w14:ligatures w14:val="none"/>
        </w:rPr>
        <w:t>Designation of Lead Case.</w:t>
      </w:r>
      <w:r w:rsidR="008414A3" w:rsidRPr="00262027">
        <w:rPr>
          <w:rFonts w:eastAsia="Times New Roman"/>
          <w14:ligatures w14:val="none"/>
        </w:rPr>
        <w:t xml:space="preserve"> </w:t>
      </w:r>
      <w:r>
        <w:rPr>
          <w:rFonts w:eastAsia="Times New Roman"/>
          <w14:ligatures w14:val="none"/>
        </w:rPr>
        <w:t xml:space="preserve"> </w:t>
      </w:r>
      <w:r w:rsidR="008414A3" w:rsidRPr="00262027">
        <w:rPr>
          <w:rFonts w:eastAsia="Times New Roman"/>
          <w14:ligatures w14:val="none"/>
        </w:rPr>
        <w:t>The case with the lowest number shall be designated as the “Lead Case.”</w:t>
      </w:r>
    </w:p>
    <w:p w14:paraId="0F69A2CE" w14:textId="0C80D035" w:rsidR="00772D28" w:rsidRDefault="00772D28" w:rsidP="008D057E">
      <w:pPr>
        <w:pStyle w:val="ListParagraph"/>
        <w:widowControl/>
        <w:shd w:val="clear" w:color="auto" w:fill="FFFFFF"/>
        <w:autoSpaceDE/>
        <w:autoSpaceDN/>
        <w:adjustRightInd/>
        <w:spacing w:before="240" w:after="120"/>
        <w:ind w:left="2160" w:hanging="720"/>
        <w:rPr>
          <w:rFonts w:eastAsia="Times New Roman"/>
          <w14:ligatures w14:val="none"/>
        </w:rPr>
      </w:pPr>
      <w:r w:rsidRPr="008C5638">
        <w:rPr>
          <w:rFonts w:eastAsia="Times New Roman"/>
          <w:b/>
          <w14:ligatures w14:val="none"/>
        </w:rPr>
        <w:t>(2)</w:t>
      </w:r>
      <w:r>
        <w:rPr>
          <w:rFonts w:eastAsia="Times New Roman"/>
          <w14:ligatures w14:val="none"/>
        </w:rPr>
        <w:tab/>
      </w:r>
      <w:r w:rsidR="008414A3" w:rsidRPr="004E2DE2">
        <w:rPr>
          <w:rFonts w:eastAsia="Times New Roman"/>
          <w:b/>
          <w14:ligatures w14:val="none"/>
        </w:rPr>
        <w:t>Caption.</w:t>
      </w:r>
      <w:r w:rsidR="008414A3" w:rsidRPr="00262027">
        <w:rPr>
          <w:rFonts w:eastAsia="Times New Roman"/>
          <w14:ligatures w14:val="none"/>
        </w:rPr>
        <w:t xml:space="preserve"> </w:t>
      </w:r>
      <w:r>
        <w:rPr>
          <w:rFonts w:eastAsia="Times New Roman"/>
          <w14:ligatures w14:val="none"/>
        </w:rPr>
        <w:t xml:space="preserve"> </w:t>
      </w:r>
      <w:r w:rsidR="008414A3" w:rsidRPr="00262027">
        <w:rPr>
          <w:rFonts w:eastAsia="Times New Roman"/>
          <w14:ligatures w14:val="none"/>
        </w:rPr>
        <w:t xml:space="preserve">All documents in substantively consolidated cases shall have the caption of the Lead Case, unless one of those cases </w:t>
      </w:r>
      <w:r w:rsidR="008C5638">
        <w:rPr>
          <w:rFonts w:eastAsia="Times New Roman"/>
          <w14:ligatures w14:val="none"/>
        </w:rPr>
        <w:t>is for an individual d</w:t>
      </w:r>
      <w:r w:rsidR="008414A3" w:rsidRPr="00262027">
        <w:rPr>
          <w:rFonts w:eastAsia="Times New Roman"/>
          <w14:ligatures w14:val="none"/>
        </w:rPr>
        <w:t>ebtor; then the caption shall include the Lead Case and t</w:t>
      </w:r>
      <w:r w:rsidR="008C5638">
        <w:rPr>
          <w:rFonts w:eastAsia="Times New Roman"/>
          <w14:ligatures w14:val="none"/>
        </w:rPr>
        <w:t>he case name for an individual d</w:t>
      </w:r>
      <w:r w:rsidR="008414A3" w:rsidRPr="00262027">
        <w:rPr>
          <w:rFonts w:eastAsia="Times New Roman"/>
          <w14:ligatures w14:val="none"/>
        </w:rPr>
        <w:t>ebtor.</w:t>
      </w:r>
    </w:p>
    <w:p w14:paraId="27A1F941" w14:textId="77777777" w:rsidR="00772D28" w:rsidRDefault="00772D28" w:rsidP="008D057E">
      <w:pPr>
        <w:pStyle w:val="ListParagraph"/>
        <w:widowControl/>
        <w:shd w:val="clear" w:color="auto" w:fill="FFFFFF"/>
        <w:autoSpaceDE/>
        <w:autoSpaceDN/>
        <w:adjustRightInd/>
        <w:spacing w:before="240" w:after="120"/>
        <w:ind w:left="2160" w:hanging="720"/>
        <w:rPr>
          <w:rFonts w:eastAsia="Times New Roman"/>
          <w14:ligatures w14:val="none"/>
        </w:rPr>
      </w:pPr>
      <w:r w:rsidRPr="008C5638">
        <w:rPr>
          <w:rFonts w:eastAsia="Times New Roman"/>
          <w:b/>
          <w14:ligatures w14:val="none"/>
        </w:rPr>
        <w:t>(3)</w:t>
      </w:r>
      <w:r>
        <w:rPr>
          <w:rFonts w:eastAsia="Times New Roman"/>
          <w14:ligatures w14:val="none"/>
        </w:rPr>
        <w:tab/>
      </w:r>
      <w:r w:rsidR="008414A3" w:rsidRPr="004E2DE2">
        <w:rPr>
          <w:rFonts w:eastAsia="Times New Roman"/>
          <w:b/>
          <w14:ligatures w14:val="none"/>
        </w:rPr>
        <w:t>Docket.</w:t>
      </w:r>
      <w:r w:rsidR="008414A3" w:rsidRPr="00262027">
        <w:rPr>
          <w:rFonts w:eastAsia="Times New Roman"/>
          <w:kern w:val="36"/>
          <w14:ligatures w14:val="none"/>
        </w:rPr>
        <w:t xml:space="preserve"> </w:t>
      </w:r>
      <w:r>
        <w:rPr>
          <w:rFonts w:eastAsia="Times New Roman"/>
          <w:kern w:val="36"/>
          <w14:ligatures w14:val="none"/>
        </w:rPr>
        <w:t xml:space="preserve"> </w:t>
      </w:r>
      <w:r w:rsidR="008414A3" w:rsidRPr="00262027">
        <w:rPr>
          <w:rFonts w:eastAsia="Times New Roman"/>
          <w14:ligatures w14:val="none"/>
        </w:rPr>
        <w:t xml:space="preserve">A single case docket shall be maintained after the entry of the order for consolidation. </w:t>
      </w:r>
      <w:r>
        <w:rPr>
          <w:rFonts w:eastAsia="Times New Roman"/>
          <w14:ligatures w14:val="none"/>
        </w:rPr>
        <w:t xml:space="preserve"> </w:t>
      </w:r>
      <w:r w:rsidR="008414A3" w:rsidRPr="00262027">
        <w:rPr>
          <w:rFonts w:eastAsia="Times New Roman"/>
          <w14:ligatures w14:val="none"/>
        </w:rPr>
        <w:t>If consolidation is later terminated, documents filed after the order terminating consolidation shall be filed in the separate cases.</w:t>
      </w:r>
    </w:p>
    <w:p w14:paraId="28B46ABA" w14:textId="75FC5FB4" w:rsidR="008414A3" w:rsidRPr="00262027" w:rsidRDefault="00772D28" w:rsidP="008D057E">
      <w:pPr>
        <w:pStyle w:val="ListParagraph"/>
        <w:widowControl/>
        <w:shd w:val="clear" w:color="auto" w:fill="FFFFFF"/>
        <w:autoSpaceDE/>
        <w:autoSpaceDN/>
        <w:adjustRightInd/>
        <w:spacing w:before="240" w:after="120"/>
        <w:ind w:left="2160" w:hanging="720"/>
        <w:rPr>
          <w:rFonts w:eastAsia="Times New Roman"/>
          <w:kern w:val="36"/>
          <w14:ligatures w14:val="none"/>
        </w:rPr>
      </w:pPr>
      <w:r w:rsidRPr="008C5638">
        <w:rPr>
          <w:rFonts w:eastAsia="Times New Roman"/>
          <w:b/>
          <w14:ligatures w14:val="none"/>
        </w:rPr>
        <w:t>(4)</w:t>
      </w:r>
      <w:r>
        <w:rPr>
          <w:rFonts w:eastAsia="Times New Roman"/>
          <w14:ligatures w14:val="none"/>
        </w:rPr>
        <w:tab/>
      </w:r>
      <w:r w:rsidR="008414A3" w:rsidRPr="004E2DE2">
        <w:rPr>
          <w:rFonts w:eastAsia="Times New Roman"/>
          <w:b/>
          <w14:ligatures w14:val="none"/>
        </w:rPr>
        <w:t>Claims.</w:t>
      </w:r>
      <w:r w:rsidR="008414A3" w:rsidRPr="00262027">
        <w:rPr>
          <w:rFonts w:eastAsia="Times New Roman"/>
          <w:kern w:val="36"/>
          <w14:ligatures w14:val="none"/>
        </w:rPr>
        <w:t xml:space="preserve"> </w:t>
      </w:r>
      <w:r>
        <w:rPr>
          <w:rFonts w:eastAsia="Times New Roman"/>
          <w:kern w:val="36"/>
          <w14:ligatures w14:val="none"/>
        </w:rPr>
        <w:t xml:space="preserve"> </w:t>
      </w:r>
      <w:r w:rsidR="008414A3" w:rsidRPr="00262027">
        <w:rPr>
          <w:rFonts w:eastAsia="Times New Roman"/>
          <w14:ligatures w14:val="none"/>
        </w:rPr>
        <w:t xml:space="preserve">After consolidation all claims shall be filed in the Lead Case. </w:t>
      </w:r>
      <w:r w:rsidR="000B7D72">
        <w:rPr>
          <w:rFonts w:eastAsia="Times New Roman"/>
          <w14:ligatures w14:val="none"/>
        </w:rPr>
        <w:t xml:space="preserve"> </w:t>
      </w:r>
      <w:r w:rsidR="008414A3" w:rsidRPr="00262027">
        <w:rPr>
          <w:rFonts w:eastAsia="Times New Roman"/>
          <w14:ligatures w14:val="none"/>
        </w:rPr>
        <w:t>Claims filed and docketed prior to consolidation shall be considered as filed in the substantively consolidated cases but shall remain on the claims register where originally filed.</w:t>
      </w:r>
    </w:p>
    <w:p w14:paraId="2C6F1905" w14:textId="77777777" w:rsidR="008414A3" w:rsidRPr="00262027" w:rsidRDefault="008414A3" w:rsidP="008414A3"/>
    <w:p w14:paraId="1725AFC5" w14:textId="0B3E53DA" w:rsidR="00333112" w:rsidRPr="00FB5C6C" w:rsidRDefault="00333112" w:rsidP="00FB5C6C">
      <w:pPr>
        <w:pStyle w:val="TOC1"/>
        <w:keepNext/>
        <w:tabs>
          <w:tab w:val="left" w:pos="1800"/>
        </w:tabs>
        <w:spacing w:after="240"/>
        <w:ind w:left="1800" w:hanging="1800"/>
        <w:outlineLvl w:val="0"/>
      </w:pPr>
      <w:bookmarkStart w:id="11" w:name="_Toc200103456"/>
      <w:bookmarkStart w:id="12" w:name="RULE_1074_1"/>
      <w:r w:rsidRPr="00FB5C6C">
        <w:t>RULE 1019</w:t>
      </w:r>
      <w:r w:rsidRPr="00FB5C6C">
        <w:tab/>
      </w:r>
      <w:r w:rsidRPr="00FB5C6C">
        <w:tab/>
        <w:t>REQUIRED FILINGS IN CONVERTED CASES</w:t>
      </w:r>
      <w:bookmarkEnd w:id="11"/>
    </w:p>
    <w:p w14:paraId="36D7CEBA" w14:textId="7434FF22" w:rsidR="00333112" w:rsidRDefault="00333112" w:rsidP="00333112">
      <w:pPr>
        <w:pStyle w:val="ListParagraph"/>
        <w:numPr>
          <w:ilvl w:val="0"/>
          <w:numId w:val="12"/>
        </w:numPr>
        <w:tabs>
          <w:tab w:val="left" w:pos="-1440"/>
          <w:tab w:val="left" w:pos="-720"/>
          <w:tab w:val="left" w:pos="0"/>
          <w:tab w:val="left" w:pos="720"/>
          <w:tab w:val="left" w:pos="1440"/>
          <w:tab w:val="left" w:pos="2160"/>
          <w:tab w:val="right" w:pos="9360"/>
        </w:tabs>
        <w:ind w:left="1440" w:hanging="720"/>
        <w:rPr>
          <w:color w:val="000000"/>
        </w:rPr>
      </w:pPr>
      <w:r w:rsidRPr="00696DF5">
        <w:rPr>
          <w:color w:val="000000"/>
        </w:rPr>
        <w:t xml:space="preserve">Upon conversion </w:t>
      </w:r>
      <w:r>
        <w:rPr>
          <w:color w:val="000000"/>
        </w:rPr>
        <w:t xml:space="preserve">of a bankruptcy to a Chapter 7 case, unless the Court orders otherwise, the debtor’s initial lists, inventories, schedules, and statements of financial affairs should not be refiled in the record. </w:t>
      </w:r>
    </w:p>
    <w:p w14:paraId="0E43CC1A" w14:textId="098A2B4F" w:rsidR="00333112" w:rsidRDefault="00333112" w:rsidP="00333112">
      <w:pPr>
        <w:pStyle w:val="ListParagraph"/>
        <w:numPr>
          <w:ilvl w:val="0"/>
          <w:numId w:val="12"/>
        </w:numPr>
        <w:tabs>
          <w:tab w:val="left" w:pos="-1440"/>
          <w:tab w:val="left" w:pos="-720"/>
          <w:tab w:val="left" w:pos="0"/>
          <w:tab w:val="left" w:pos="720"/>
          <w:tab w:val="left" w:pos="1440"/>
          <w:tab w:val="left" w:pos="2160"/>
          <w:tab w:val="right" w:pos="9360"/>
        </w:tabs>
        <w:ind w:left="1440" w:hanging="720"/>
        <w:rPr>
          <w:color w:val="000000"/>
        </w:rPr>
      </w:pPr>
      <w:r>
        <w:rPr>
          <w:color w:val="000000"/>
        </w:rPr>
        <w:t xml:space="preserve">Unless the Court directs otherwise, if a Chapter 11 or Chapter 12 case is converted to a Chapter 7 case, </w:t>
      </w:r>
      <w:r w:rsidR="004665C9">
        <w:rPr>
          <w:color w:val="000000"/>
        </w:rPr>
        <w:t>within fourteen</w:t>
      </w:r>
      <w:r w:rsidR="00CC2F9D">
        <w:rPr>
          <w:color w:val="000000"/>
        </w:rPr>
        <w:t xml:space="preserve"> (14)</w:t>
      </w:r>
      <w:r w:rsidR="004665C9">
        <w:rPr>
          <w:color w:val="000000"/>
        </w:rPr>
        <w:t xml:space="preserve"> days of the notice of </w:t>
      </w:r>
      <w:r w:rsidR="004665C9">
        <w:rPr>
          <w:color w:val="000000"/>
        </w:rPr>
        <w:lastRenderedPageBreak/>
        <w:t xml:space="preserve">conversion the debtor in possession or the trustee serving at the time of conversion shall file a schedule of any unpaid debts incurred after the filing of the petition and before conversion of the case, including the name and address of each holder of a post-petition claim. </w:t>
      </w:r>
    </w:p>
    <w:p w14:paraId="72172B8B" w14:textId="002592C7" w:rsidR="004665C9" w:rsidRDefault="004665C9" w:rsidP="00333112">
      <w:pPr>
        <w:pStyle w:val="ListParagraph"/>
        <w:numPr>
          <w:ilvl w:val="0"/>
          <w:numId w:val="12"/>
        </w:numPr>
        <w:tabs>
          <w:tab w:val="left" w:pos="-1440"/>
          <w:tab w:val="left" w:pos="-720"/>
          <w:tab w:val="left" w:pos="0"/>
          <w:tab w:val="left" w:pos="720"/>
          <w:tab w:val="left" w:pos="1440"/>
          <w:tab w:val="left" w:pos="2160"/>
          <w:tab w:val="right" w:pos="9360"/>
        </w:tabs>
        <w:ind w:left="1440" w:hanging="720"/>
        <w:rPr>
          <w:color w:val="000000"/>
        </w:rPr>
      </w:pPr>
      <w:r>
        <w:rPr>
          <w:color w:val="000000"/>
        </w:rPr>
        <w:t>Unless the Court directs otherwise, if a Chapter 13 case is converted to a Chapter</w:t>
      </w:r>
      <w:r w:rsidR="000B7D72">
        <w:rPr>
          <w:color w:val="000000"/>
        </w:rPr>
        <w:t> </w:t>
      </w:r>
      <w:r>
        <w:rPr>
          <w:color w:val="000000"/>
        </w:rPr>
        <w:t>7 case, within fourteen</w:t>
      </w:r>
      <w:r w:rsidR="00CC2F9D">
        <w:rPr>
          <w:color w:val="000000"/>
        </w:rPr>
        <w:t xml:space="preserve"> (14)</w:t>
      </w:r>
      <w:r>
        <w:rPr>
          <w:color w:val="000000"/>
        </w:rPr>
        <w:t xml:space="preserve"> days of the notice of conversion, the debtor shall file (i) a notice of any unpaid debts incurred after the filing of the petition and before conversion of the case, including the name and address of each holder of a post-petition claim, and (ii) an amended Schedule I and J. </w:t>
      </w:r>
    </w:p>
    <w:p w14:paraId="553F0CFE" w14:textId="77777777" w:rsidR="004665C9" w:rsidRDefault="004665C9" w:rsidP="00333112">
      <w:pPr>
        <w:pStyle w:val="ListParagraph"/>
        <w:numPr>
          <w:ilvl w:val="0"/>
          <w:numId w:val="12"/>
        </w:numPr>
        <w:tabs>
          <w:tab w:val="left" w:pos="-1440"/>
          <w:tab w:val="left" w:pos="-720"/>
          <w:tab w:val="left" w:pos="0"/>
          <w:tab w:val="left" w:pos="720"/>
          <w:tab w:val="left" w:pos="1440"/>
          <w:tab w:val="left" w:pos="2160"/>
          <w:tab w:val="right" w:pos="9360"/>
        </w:tabs>
        <w:ind w:left="1440" w:hanging="720"/>
        <w:rPr>
          <w:color w:val="000000"/>
        </w:rPr>
      </w:pPr>
      <w:r>
        <w:rPr>
          <w:color w:val="000000"/>
        </w:rPr>
        <w:t xml:space="preserve">If a case is converted to a Chapter 7 from another Chapter, a creditor is not required to file a proof of claim in the Chapter 7 case. Instead, all proofs of claim are deemed filed in the Chapter 7 case upon conversion. </w:t>
      </w:r>
    </w:p>
    <w:p w14:paraId="36265850" w14:textId="79588DA6" w:rsidR="004665C9" w:rsidRPr="00696DF5" w:rsidRDefault="004665C9" w:rsidP="00696DF5">
      <w:pPr>
        <w:pStyle w:val="ListParagraph"/>
        <w:tabs>
          <w:tab w:val="left" w:pos="-1440"/>
          <w:tab w:val="left" w:pos="-720"/>
          <w:tab w:val="left" w:pos="0"/>
          <w:tab w:val="left" w:pos="720"/>
          <w:tab w:val="left" w:pos="1440"/>
          <w:tab w:val="left" w:pos="2160"/>
          <w:tab w:val="right" w:pos="9360"/>
        </w:tabs>
        <w:ind w:left="1440"/>
        <w:rPr>
          <w:color w:val="000000"/>
        </w:rPr>
      </w:pPr>
      <w:r>
        <w:rPr>
          <w:color w:val="000000"/>
        </w:rPr>
        <w:t xml:space="preserve"> </w:t>
      </w:r>
    </w:p>
    <w:p w14:paraId="72DCC2B6" w14:textId="1D8B4F5C" w:rsidR="009C3A53" w:rsidRPr="00262027" w:rsidRDefault="009C3A53" w:rsidP="00FB5C6C">
      <w:pPr>
        <w:pStyle w:val="TOC1"/>
        <w:keepNext/>
        <w:tabs>
          <w:tab w:val="left" w:pos="1800"/>
        </w:tabs>
        <w:spacing w:after="240"/>
        <w:ind w:left="1800" w:hanging="1800"/>
        <w:outlineLvl w:val="0"/>
        <w:rPr>
          <w:b w:val="0"/>
          <w:bCs/>
          <w:color w:val="000000"/>
        </w:rPr>
      </w:pPr>
      <w:bookmarkStart w:id="13" w:name="_Toc200103457"/>
      <w:r w:rsidRPr="00FB5C6C">
        <w:t>RULE 1074-1</w:t>
      </w:r>
      <w:bookmarkEnd w:id="12"/>
      <w:r w:rsidRPr="00FB5C6C">
        <w:t xml:space="preserve"> </w:t>
      </w:r>
      <w:r w:rsidRPr="00FB5C6C">
        <w:tab/>
        <w:t>CORPORATIONS</w:t>
      </w:r>
      <w:bookmarkEnd w:id="13"/>
    </w:p>
    <w:p w14:paraId="064549AD" w14:textId="0A9A6D3C" w:rsidR="009C3A53" w:rsidRPr="00262027" w:rsidRDefault="009C3A53" w:rsidP="003F4065">
      <w:pPr>
        <w:ind w:left="720"/>
        <w:rPr>
          <w:color w:val="000000"/>
        </w:rPr>
      </w:pPr>
      <w:r w:rsidRPr="00262027">
        <w:rPr>
          <w:color w:val="000000"/>
        </w:rPr>
        <w:t>No corporation</w:t>
      </w:r>
      <w:r w:rsidR="00163008" w:rsidRPr="00262027">
        <w:rPr>
          <w:color w:val="000000"/>
        </w:rPr>
        <w:t xml:space="preserve"> or </w:t>
      </w:r>
      <w:r w:rsidRPr="00262027">
        <w:rPr>
          <w:color w:val="000000"/>
        </w:rPr>
        <w:t xml:space="preserve">partnership shall be permitted to file documents </w:t>
      </w:r>
      <w:r w:rsidRPr="00262027">
        <w:rPr>
          <w:i/>
          <w:iCs/>
          <w:color w:val="000000"/>
        </w:rPr>
        <w:t>pro se</w:t>
      </w:r>
      <w:r w:rsidRPr="00262027">
        <w:rPr>
          <w:color w:val="000000"/>
        </w:rPr>
        <w:t xml:space="preserve"> unless</w:t>
      </w:r>
      <w:r w:rsidR="00163008" w:rsidRPr="00262027">
        <w:rPr>
          <w:color w:val="000000"/>
        </w:rPr>
        <w:t xml:space="preserve"> </w:t>
      </w:r>
      <w:r w:rsidRPr="00262027">
        <w:rPr>
          <w:color w:val="000000"/>
        </w:rPr>
        <w:t>the document being filed is a reaffirmation agreement</w:t>
      </w:r>
      <w:r w:rsidR="00163008" w:rsidRPr="00262027">
        <w:rPr>
          <w:color w:val="000000"/>
        </w:rPr>
        <w:t>, request for notice,</w:t>
      </w:r>
      <w:r w:rsidRPr="00262027">
        <w:rPr>
          <w:color w:val="000000"/>
        </w:rPr>
        <w:t xml:space="preserve"> proof of claim</w:t>
      </w:r>
      <w:r w:rsidR="008E1778" w:rsidRPr="00262027">
        <w:rPr>
          <w:color w:val="000000"/>
        </w:rPr>
        <w:t>, or transfer of claim</w:t>
      </w:r>
      <w:r w:rsidRPr="00262027">
        <w:rPr>
          <w:color w:val="000000"/>
        </w:rPr>
        <w:t>.</w:t>
      </w:r>
    </w:p>
    <w:p w14:paraId="4704AFF3" w14:textId="77777777" w:rsidR="008414A3" w:rsidRPr="00262027" w:rsidRDefault="008414A3" w:rsidP="004E2DE2">
      <w:pPr>
        <w:ind w:left="720"/>
        <w:rPr>
          <w:color w:val="000000"/>
        </w:rPr>
      </w:pPr>
    </w:p>
    <w:p w14:paraId="1371D511" w14:textId="7F01F3F7" w:rsidR="008414A3" w:rsidRPr="00FB5C6C" w:rsidRDefault="00FB5C6C" w:rsidP="00FB5C6C">
      <w:pPr>
        <w:pStyle w:val="TOC1"/>
        <w:keepNext/>
        <w:tabs>
          <w:tab w:val="left" w:pos="1800"/>
        </w:tabs>
        <w:spacing w:after="240"/>
        <w:ind w:left="1800" w:hanging="1800"/>
        <w:outlineLvl w:val="0"/>
      </w:pPr>
      <w:bookmarkStart w:id="14" w:name="_Toc200103458"/>
      <w:r w:rsidRPr="00FB5C6C">
        <w:t>RULE 1094</w:t>
      </w:r>
      <w:r w:rsidR="00950A7E">
        <w:t>-1</w:t>
      </w:r>
      <w:r w:rsidRPr="00FB5C6C">
        <w:tab/>
      </w:r>
      <w:r w:rsidR="00212F2B" w:rsidRPr="00FB5C6C">
        <w:t>SUBCHAPTER V COMPENSATION</w:t>
      </w:r>
      <w:bookmarkEnd w:id="14"/>
    </w:p>
    <w:p w14:paraId="078C05C7" w14:textId="1D952241" w:rsidR="008414A3" w:rsidRPr="00262027" w:rsidRDefault="008414A3" w:rsidP="000B7D72">
      <w:pPr>
        <w:pStyle w:val="ListParagraph"/>
        <w:numPr>
          <w:ilvl w:val="0"/>
          <w:numId w:val="3"/>
        </w:numPr>
        <w:ind w:left="1440" w:hanging="720"/>
        <w:rPr>
          <w:b/>
          <w:bCs/>
        </w:rPr>
      </w:pPr>
      <w:r w:rsidRPr="00262027">
        <w:t xml:space="preserve">The </w:t>
      </w:r>
      <w:r w:rsidR="009F4EFF">
        <w:t>S</w:t>
      </w:r>
      <w:r w:rsidRPr="00262027">
        <w:t>ubchapter V trustee shall file fee applications in accordance with 11 U.S.C. §</w:t>
      </w:r>
      <w:r w:rsidR="00772D28">
        <w:t> </w:t>
      </w:r>
      <w:r w:rsidRPr="00262027">
        <w:t>330, F</w:t>
      </w:r>
      <w:r w:rsidR="00CB57B4">
        <w:t xml:space="preserve">ed. </w:t>
      </w:r>
      <w:r w:rsidRPr="00262027">
        <w:t>R</w:t>
      </w:r>
      <w:r w:rsidR="00CB57B4">
        <w:t xml:space="preserve">. </w:t>
      </w:r>
      <w:r w:rsidRPr="00262027">
        <w:t>B</w:t>
      </w:r>
      <w:r w:rsidR="00CB57B4">
        <w:t xml:space="preserve">ankr. </w:t>
      </w:r>
      <w:r w:rsidRPr="00262027">
        <w:t>P</w:t>
      </w:r>
      <w:r w:rsidR="00CB57B4">
        <w:t>.</w:t>
      </w:r>
      <w:r w:rsidRPr="00262027">
        <w:t xml:space="preserve"> 2016, and </w:t>
      </w:r>
      <w:r w:rsidR="00CC2F9D">
        <w:t xml:space="preserve">W.D. Ky. </w:t>
      </w:r>
      <w:r w:rsidRPr="00262027">
        <w:t>L.</w:t>
      </w:r>
      <w:r w:rsidR="00CB57B4">
        <w:t>B.R.</w:t>
      </w:r>
      <w:r w:rsidRPr="00262027">
        <w:t xml:space="preserve"> 2016-1.  The Court shall consider and determine the amount and reasonableness of the </w:t>
      </w:r>
      <w:r w:rsidR="009F4EFF">
        <w:t>S</w:t>
      </w:r>
      <w:r w:rsidRPr="00262027">
        <w:t>ubchapter</w:t>
      </w:r>
      <w:r w:rsidR="009C0782">
        <w:t> </w:t>
      </w:r>
      <w:r w:rsidRPr="00262027">
        <w:t>V trustee’s fee application.</w:t>
      </w:r>
    </w:p>
    <w:p w14:paraId="5973837B" w14:textId="6E806126" w:rsidR="00212F2B" w:rsidRPr="00262027" w:rsidRDefault="008414A3" w:rsidP="000B7D72">
      <w:pPr>
        <w:pStyle w:val="ListParagraph"/>
        <w:numPr>
          <w:ilvl w:val="0"/>
          <w:numId w:val="3"/>
        </w:numPr>
        <w:ind w:left="1440" w:hanging="720"/>
        <w:rPr>
          <w:b/>
          <w:bCs/>
        </w:rPr>
      </w:pPr>
      <w:r w:rsidRPr="00262027">
        <w:rPr>
          <w:b/>
          <w:bCs/>
        </w:rPr>
        <w:t>Monthly Deposit</w:t>
      </w:r>
      <w:r w:rsidR="004E2DE2">
        <w:rPr>
          <w:b/>
          <w:bCs/>
        </w:rPr>
        <w:t>.</w:t>
      </w:r>
      <w:r w:rsidRPr="00262027">
        <w:rPr>
          <w:b/>
          <w:bCs/>
        </w:rPr>
        <w:t xml:space="preserve"> </w:t>
      </w:r>
    </w:p>
    <w:p w14:paraId="3B354D20" w14:textId="416A1F71" w:rsidR="00772D28" w:rsidRDefault="00772D28" w:rsidP="000B7D72">
      <w:pPr>
        <w:pStyle w:val="ListParagraph"/>
        <w:widowControl/>
        <w:autoSpaceDE/>
        <w:autoSpaceDN/>
        <w:adjustRightInd/>
        <w:spacing w:after="160"/>
        <w:ind w:left="2160" w:hanging="720"/>
        <w:rPr>
          <w:b/>
          <w:bCs/>
        </w:rPr>
      </w:pPr>
      <w:r w:rsidRPr="004E2DE2">
        <w:rPr>
          <w:b/>
        </w:rPr>
        <w:t>(1)</w:t>
      </w:r>
      <w:r>
        <w:tab/>
      </w:r>
      <w:r w:rsidR="008414A3" w:rsidRPr="00262027">
        <w:t xml:space="preserve">Within ten </w:t>
      </w:r>
      <w:r>
        <w:t xml:space="preserve">(10) </w:t>
      </w:r>
      <w:r w:rsidR="008414A3" w:rsidRPr="00262027">
        <w:t xml:space="preserve">days after appointment of a </w:t>
      </w:r>
      <w:r w:rsidR="009F4EFF">
        <w:t>S</w:t>
      </w:r>
      <w:r w:rsidR="008414A3" w:rsidRPr="00262027">
        <w:t xml:space="preserve">ubchapter V trustee, the debtor shall confer with the </w:t>
      </w:r>
      <w:r w:rsidR="009F4EFF">
        <w:t>S</w:t>
      </w:r>
      <w:r w:rsidR="008414A3" w:rsidRPr="00262027">
        <w:t xml:space="preserve">ubchapter V trustee about the appropriate amount for a monthly postpetition deposit for administrative expenses. </w:t>
      </w:r>
      <w:r>
        <w:t xml:space="preserve"> </w:t>
      </w:r>
      <w:r w:rsidR="008414A3" w:rsidRPr="00262027">
        <w:t xml:space="preserve">Funds for administrative expenses will be held in a court approved account pending further Order of the Court. </w:t>
      </w:r>
      <w:r>
        <w:t xml:space="preserve"> </w:t>
      </w:r>
      <w:r w:rsidR="008414A3" w:rsidRPr="00262027">
        <w:t xml:space="preserve">Disbursement of said funds shall be solely pursuant to Orders of this Court, including a confirmation order.  </w:t>
      </w:r>
    </w:p>
    <w:p w14:paraId="04EE2EED" w14:textId="081EFE20" w:rsidR="00485419" w:rsidRDefault="00772D28" w:rsidP="000B7D72">
      <w:pPr>
        <w:pStyle w:val="ListParagraph"/>
        <w:widowControl/>
        <w:autoSpaceDE/>
        <w:autoSpaceDN/>
        <w:adjustRightInd/>
        <w:spacing w:after="160"/>
        <w:ind w:left="2160" w:hanging="720"/>
        <w:rPr>
          <w:b/>
          <w:bCs/>
        </w:rPr>
      </w:pPr>
      <w:r w:rsidRPr="004E2DE2">
        <w:rPr>
          <w:b/>
          <w:bCs/>
        </w:rPr>
        <w:t>(2)</w:t>
      </w:r>
      <w:r>
        <w:rPr>
          <w:bCs/>
        </w:rPr>
        <w:tab/>
      </w:r>
      <w:r w:rsidR="008414A3" w:rsidRPr="00262027">
        <w:t xml:space="preserve">If an agreement is reached, the debtor shall seek Court approval of the postpetition deposit payment agreement in a cash collateral motion or other appropriate motion and shall file a stipulated motion to obtain approval of the agreed amount of the monthly deposit. </w:t>
      </w:r>
      <w:r w:rsidR="00485419">
        <w:t xml:space="preserve"> </w:t>
      </w:r>
      <w:r w:rsidR="008414A3" w:rsidRPr="00262027">
        <w:t xml:space="preserve">The stipulated motion may be granted by the Court without hearing.  Any party in interest who opposes the stipulated motion may file an objection within </w:t>
      </w:r>
      <w:r w:rsidR="00485419">
        <w:t>twenty-one (</w:t>
      </w:r>
      <w:r w:rsidR="008414A3" w:rsidRPr="00262027">
        <w:t>21</w:t>
      </w:r>
      <w:r w:rsidR="00485419">
        <w:t>)</w:t>
      </w:r>
      <w:r w:rsidR="008414A3" w:rsidRPr="00262027">
        <w:t xml:space="preserve"> days after the date of service, and such objection may be set for hearing notwithstanding the Court</w:t>
      </w:r>
      <w:r w:rsidR="00CF796B">
        <w:t>’</w:t>
      </w:r>
      <w:r w:rsidR="008414A3" w:rsidRPr="00262027">
        <w:t>s order granting the stipulated motion.</w:t>
      </w:r>
    </w:p>
    <w:p w14:paraId="263827C8" w14:textId="1F451B54" w:rsidR="00485419" w:rsidRDefault="00485419" w:rsidP="000B7D72">
      <w:pPr>
        <w:pStyle w:val="ListParagraph"/>
        <w:widowControl/>
        <w:autoSpaceDE/>
        <w:autoSpaceDN/>
        <w:adjustRightInd/>
        <w:spacing w:after="160"/>
        <w:ind w:left="2160" w:hanging="720"/>
        <w:rPr>
          <w:b/>
          <w:bCs/>
        </w:rPr>
      </w:pPr>
      <w:r w:rsidRPr="004E2DE2">
        <w:rPr>
          <w:b/>
          <w:bCs/>
        </w:rPr>
        <w:t>(3)</w:t>
      </w:r>
      <w:r>
        <w:rPr>
          <w:bCs/>
        </w:rPr>
        <w:tab/>
      </w:r>
      <w:r w:rsidR="008414A3" w:rsidRPr="00262027">
        <w:t>If no agreement is reached, the debtor shall immediately file, but in no case later than the close of the 10</w:t>
      </w:r>
      <w:r w:rsidR="008414A3" w:rsidRPr="00262027">
        <w:rPr>
          <w:vertAlign w:val="superscript"/>
        </w:rPr>
        <w:t>th</w:t>
      </w:r>
      <w:r w:rsidR="008414A3" w:rsidRPr="00262027">
        <w:t xml:space="preserve"> day after a </w:t>
      </w:r>
      <w:r w:rsidR="009F4EFF">
        <w:t>S</w:t>
      </w:r>
      <w:r w:rsidR="008414A3" w:rsidRPr="00262027">
        <w:t xml:space="preserve">ubchapter V trustee has been appointed, a motion with the Court requesting an expedited hearing to determine an appropriate monthly postpetition deposit based on the </w:t>
      </w:r>
      <w:r w:rsidR="008414A3" w:rsidRPr="00262027">
        <w:lastRenderedPageBreak/>
        <w:t xml:space="preserve">equities of the case.  Failure to do so may result in a dismissal of the case for cause.  </w:t>
      </w:r>
    </w:p>
    <w:p w14:paraId="6EEB3487" w14:textId="393620DC" w:rsidR="008414A3" w:rsidRDefault="00485419" w:rsidP="000B7D72">
      <w:pPr>
        <w:pStyle w:val="ListParagraph"/>
        <w:widowControl/>
        <w:autoSpaceDE/>
        <w:autoSpaceDN/>
        <w:adjustRightInd/>
        <w:spacing w:after="160"/>
        <w:ind w:left="2160" w:hanging="720"/>
      </w:pPr>
      <w:r w:rsidRPr="004E2DE2">
        <w:rPr>
          <w:b/>
          <w:bCs/>
        </w:rPr>
        <w:t>(4)</w:t>
      </w:r>
      <w:r>
        <w:rPr>
          <w:bCs/>
        </w:rPr>
        <w:tab/>
      </w:r>
      <w:r w:rsidR="008414A3" w:rsidRPr="00262027">
        <w:t xml:space="preserve">The </w:t>
      </w:r>
      <w:r w:rsidR="009F4EFF">
        <w:t>S</w:t>
      </w:r>
      <w:r w:rsidR="008414A3" w:rsidRPr="00262027">
        <w:t xml:space="preserve">ubchapter V trustee, or any party in interest, may seek to decrease or to increase the amount of the monthly postpetition deposit for cause shown and based on the equities of the case. </w:t>
      </w:r>
    </w:p>
    <w:p w14:paraId="504B0924" w14:textId="5AAED67B" w:rsidR="008414A3" w:rsidRPr="00262027" w:rsidRDefault="008414A3" w:rsidP="000B7D72">
      <w:pPr>
        <w:pStyle w:val="ListParagraph"/>
        <w:keepNext/>
        <w:keepLines/>
        <w:widowControl/>
        <w:numPr>
          <w:ilvl w:val="0"/>
          <w:numId w:val="3"/>
        </w:numPr>
        <w:autoSpaceDE/>
        <w:autoSpaceDN/>
        <w:adjustRightInd/>
        <w:ind w:left="1440" w:hanging="720"/>
        <w:rPr>
          <w:b/>
          <w:bCs/>
        </w:rPr>
      </w:pPr>
      <w:r w:rsidRPr="00262027">
        <w:rPr>
          <w:b/>
          <w:bCs/>
        </w:rPr>
        <w:t>Subchapter V Fee Applications Upon Case Dismissal</w:t>
      </w:r>
      <w:r w:rsidR="004E2DE2">
        <w:rPr>
          <w:b/>
          <w:bCs/>
        </w:rPr>
        <w:t>.</w:t>
      </w:r>
    </w:p>
    <w:p w14:paraId="69AA8BB5" w14:textId="17EDE51D" w:rsidR="008414A3" w:rsidRPr="00262027" w:rsidRDefault="008414A3" w:rsidP="000B7D72">
      <w:pPr>
        <w:keepNext/>
        <w:keepLines/>
        <w:widowControl/>
        <w:ind w:left="1440"/>
      </w:pPr>
      <w:r w:rsidRPr="00262027">
        <w:t xml:space="preserve">If a Subchapter V Case is dismissed, the Court shall retain jurisdiction to determine the amount and reasonableness of professional fee applications (including the </w:t>
      </w:r>
      <w:r w:rsidR="009F4EFF">
        <w:t>S</w:t>
      </w:r>
      <w:r w:rsidRPr="00262027">
        <w:t>ubchapter V trustee’s fee application) under 11 U.S.C. § 330 (or other applicable law) and the F</w:t>
      </w:r>
      <w:r w:rsidR="00CB57B4">
        <w:t>ed</w:t>
      </w:r>
      <w:r w:rsidRPr="00262027">
        <w:t>.</w:t>
      </w:r>
      <w:r w:rsidR="00CB57B4">
        <w:t xml:space="preserve"> </w:t>
      </w:r>
      <w:r w:rsidRPr="00262027">
        <w:t>R.</w:t>
      </w:r>
      <w:r w:rsidR="00CB57B4">
        <w:t xml:space="preserve"> </w:t>
      </w:r>
      <w:r w:rsidRPr="00262027">
        <w:t>B</w:t>
      </w:r>
      <w:r w:rsidR="00CB57B4">
        <w:t>ankr</w:t>
      </w:r>
      <w:r w:rsidRPr="00262027">
        <w:t>.</w:t>
      </w:r>
      <w:r w:rsidR="00CB57B4">
        <w:t xml:space="preserve"> </w:t>
      </w:r>
      <w:r w:rsidRPr="00262027">
        <w:t>P., to enter final orders on professional fee applications, and to enforce orders authorizing and awarding professional fees.</w:t>
      </w:r>
    </w:p>
    <w:p w14:paraId="4EBE9298" w14:textId="77777777" w:rsidR="008414A3" w:rsidRPr="00262027" w:rsidRDefault="008414A3" w:rsidP="000B7D72"/>
    <w:p w14:paraId="6F8BEC42" w14:textId="20C67494" w:rsidR="008414A3" w:rsidRPr="00FB5C6C" w:rsidRDefault="00212F2B" w:rsidP="00FB5C6C">
      <w:pPr>
        <w:pStyle w:val="TOC1"/>
        <w:keepNext/>
        <w:tabs>
          <w:tab w:val="left" w:pos="1800"/>
        </w:tabs>
        <w:spacing w:after="240"/>
        <w:ind w:left="1800" w:hanging="1800"/>
        <w:outlineLvl w:val="0"/>
      </w:pPr>
      <w:bookmarkStart w:id="15" w:name="_Toc200103459"/>
      <w:r w:rsidRPr="00FB5C6C">
        <w:t>RULE 1095</w:t>
      </w:r>
      <w:r w:rsidR="00950A7E">
        <w:t>-1</w:t>
      </w:r>
      <w:r w:rsidRPr="00FB5C6C">
        <w:tab/>
        <w:t>SUBCHAPTER V POST-CONFIRMATION MATTERS</w:t>
      </w:r>
      <w:bookmarkEnd w:id="15"/>
    </w:p>
    <w:p w14:paraId="65F384FA" w14:textId="077A7376" w:rsidR="008414A3" w:rsidRPr="00262027" w:rsidRDefault="00CD60CF" w:rsidP="000B7D72">
      <w:pPr>
        <w:pStyle w:val="ListParagraph"/>
        <w:ind w:left="1440" w:hanging="720"/>
        <w:rPr>
          <w:b/>
          <w:bCs/>
        </w:rPr>
      </w:pPr>
      <w:r w:rsidRPr="00CD60CF">
        <w:rPr>
          <w:b/>
          <w:bCs/>
        </w:rPr>
        <w:t>(a)</w:t>
      </w:r>
      <w:r>
        <w:rPr>
          <w:bCs/>
        </w:rPr>
        <w:tab/>
      </w:r>
      <w:r w:rsidR="008414A3" w:rsidRPr="00262027">
        <w:rPr>
          <w:b/>
          <w:bCs/>
        </w:rPr>
        <w:t>Post-Confirmation Requirements for Nonconsensual Plans.</w:t>
      </w:r>
    </w:p>
    <w:p w14:paraId="6F46D4CA" w14:textId="1C7B49AD" w:rsidR="00485419" w:rsidRDefault="00485419" w:rsidP="000B7D72">
      <w:pPr>
        <w:pStyle w:val="ListParagraph"/>
        <w:widowControl/>
        <w:autoSpaceDE/>
        <w:autoSpaceDN/>
        <w:adjustRightInd/>
        <w:spacing w:after="160"/>
        <w:ind w:left="2160" w:hanging="720"/>
      </w:pPr>
      <w:r w:rsidRPr="004E2DE2">
        <w:rPr>
          <w:b/>
        </w:rPr>
        <w:t>(1)</w:t>
      </w:r>
      <w:r>
        <w:tab/>
      </w:r>
      <w:r w:rsidR="008414A3" w:rsidRPr="00262027">
        <w:t xml:space="preserve">The debtor shall provide periodic reporting to the </w:t>
      </w:r>
      <w:r w:rsidR="009F4EFF">
        <w:t>S</w:t>
      </w:r>
      <w:r w:rsidR="008414A3" w:rsidRPr="00262027">
        <w:t xml:space="preserve">ubchapter V trustee detailing the status of the debtor’s operations and to ensure plan compliance as set forth in the confirmation order. </w:t>
      </w:r>
    </w:p>
    <w:p w14:paraId="49394F37" w14:textId="0F5B92C1" w:rsidR="00485419" w:rsidRDefault="00485419" w:rsidP="000B7D72">
      <w:pPr>
        <w:pStyle w:val="ListParagraph"/>
        <w:widowControl/>
        <w:autoSpaceDE/>
        <w:autoSpaceDN/>
        <w:adjustRightInd/>
        <w:spacing w:after="160"/>
        <w:ind w:left="2160" w:hanging="720"/>
      </w:pPr>
      <w:r w:rsidRPr="004E2DE2">
        <w:rPr>
          <w:b/>
        </w:rPr>
        <w:t>(2)</w:t>
      </w:r>
      <w:r>
        <w:tab/>
      </w:r>
      <w:r w:rsidR="008414A3" w:rsidRPr="00262027">
        <w:t xml:space="preserve">The debtor shall provide written notice to the </w:t>
      </w:r>
      <w:r w:rsidR="009F4EFF">
        <w:t>S</w:t>
      </w:r>
      <w:r w:rsidR="008414A3" w:rsidRPr="00262027">
        <w:t>ubchapter V trustee of any significant after-acquired property within thirty</w:t>
      </w:r>
      <w:r w:rsidR="00CB57B4">
        <w:t xml:space="preserve"> (30)</w:t>
      </w:r>
      <w:r w:rsidR="008414A3" w:rsidRPr="00262027">
        <w:t xml:space="preserve"> days of acquiring such property.</w:t>
      </w:r>
    </w:p>
    <w:p w14:paraId="26DBBE33" w14:textId="5EBAC83F" w:rsidR="00485419" w:rsidRDefault="00485419" w:rsidP="000B7D72">
      <w:pPr>
        <w:pStyle w:val="ListParagraph"/>
        <w:widowControl/>
        <w:autoSpaceDE/>
        <w:autoSpaceDN/>
        <w:adjustRightInd/>
        <w:spacing w:after="160"/>
        <w:ind w:left="2160" w:hanging="720"/>
      </w:pPr>
      <w:r w:rsidRPr="004E2DE2">
        <w:rPr>
          <w:b/>
        </w:rPr>
        <w:t>(3)</w:t>
      </w:r>
      <w:r>
        <w:tab/>
      </w:r>
      <w:r w:rsidR="008414A3" w:rsidRPr="00262027">
        <w:t xml:space="preserve">In cases in which the </w:t>
      </w:r>
      <w:r w:rsidR="009F4EFF">
        <w:t>S</w:t>
      </w:r>
      <w:r w:rsidR="008414A3" w:rsidRPr="00262027">
        <w:t xml:space="preserve">ubchapter V trustee is acting as the disbursing agent, the </w:t>
      </w:r>
      <w:r w:rsidR="000B7D72">
        <w:t>C</w:t>
      </w:r>
      <w:r w:rsidR="008414A3" w:rsidRPr="00262027">
        <w:t>ourt may require the trustee to file periodic post-confirmation reports.</w:t>
      </w:r>
      <w:r>
        <w:t xml:space="preserve"> </w:t>
      </w:r>
      <w:r w:rsidR="008414A3" w:rsidRPr="00262027">
        <w:t xml:space="preserve"> The form, content, and frequency of any post-confirmation reports may vary depending upon the reporting requirements that are specified in the confirmed plan, the plan confirmation order, and/or local rule or practice. </w:t>
      </w:r>
    </w:p>
    <w:p w14:paraId="67B15998" w14:textId="0891F748" w:rsidR="00485419" w:rsidRDefault="00485419" w:rsidP="000B7D72">
      <w:pPr>
        <w:pStyle w:val="ListParagraph"/>
        <w:widowControl/>
        <w:autoSpaceDE/>
        <w:autoSpaceDN/>
        <w:adjustRightInd/>
        <w:spacing w:after="160"/>
        <w:ind w:left="2160" w:hanging="720"/>
      </w:pPr>
      <w:r w:rsidRPr="004E2DE2">
        <w:rPr>
          <w:b/>
        </w:rPr>
        <w:t>(4)</w:t>
      </w:r>
      <w:r>
        <w:tab/>
      </w:r>
      <w:r w:rsidR="008414A3" w:rsidRPr="00262027">
        <w:t xml:space="preserve">If the debtor acts as the disbursing agent, the </w:t>
      </w:r>
      <w:r w:rsidR="000B7D72">
        <w:t>C</w:t>
      </w:r>
      <w:r w:rsidR="008414A3" w:rsidRPr="00262027">
        <w:t xml:space="preserve">ourt may require the debtor to file periodic post-confirmation reports. </w:t>
      </w:r>
      <w:r>
        <w:t xml:space="preserve"> </w:t>
      </w:r>
      <w:r w:rsidR="008414A3" w:rsidRPr="00262027">
        <w:t xml:space="preserve">The form, content, and frequency of any post-confirmation reports may vary depending upon the reporting requirements that are specified in the confirmed plan, the plan confirmation order, </w:t>
      </w:r>
      <w:r>
        <w:t xml:space="preserve">and/or local rule or practice. </w:t>
      </w:r>
    </w:p>
    <w:p w14:paraId="7E289AAE" w14:textId="7B655F37" w:rsidR="00485419" w:rsidRDefault="00485419" w:rsidP="000B7D72">
      <w:pPr>
        <w:pStyle w:val="ListParagraph"/>
        <w:widowControl/>
        <w:autoSpaceDE/>
        <w:autoSpaceDN/>
        <w:adjustRightInd/>
        <w:spacing w:after="160"/>
        <w:ind w:left="2160" w:hanging="720"/>
      </w:pPr>
      <w:r w:rsidRPr="004E2DE2">
        <w:rPr>
          <w:b/>
        </w:rPr>
        <w:t>(5)</w:t>
      </w:r>
      <w:r>
        <w:tab/>
      </w:r>
      <w:r w:rsidR="008414A3" w:rsidRPr="00262027">
        <w:t xml:space="preserve">If </w:t>
      </w:r>
      <w:r w:rsidR="004E2DE2">
        <w:t xml:space="preserve">the </w:t>
      </w:r>
      <w:r w:rsidR="008414A3" w:rsidRPr="00262027">
        <w:t xml:space="preserve">debtor fails to comply with the requirements of a confirmed nonconsensual Plan, the </w:t>
      </w:r>
      <w:r w:rsidR="009F4EFF">
        <w:t>S</w:t>
      </w:r>
      <w:r w:rsidR="008414A3" w:rsidRPr="00262027">
        <w:t xml:space="preserve">ubchapter V trustee may file a notice of noncompliance detailing such failures. </w:t>
      </w:r>
    </w:p>
    <w:p w14:paraId="6C3C94AB" w14:textId="3726600E" w:rsidR="008414A3" w:rsidRPr="00262027" w:rsidRDefault="00485419" w:rsidP="000B7D72">
      <w:pPr>
        <w:pStyle w:val="ListParagraph"/>
        <w:widowControl/>
        <w:autoSpaceDE/>
        <w:autoSpaceDN/>
        <w:adjustRightInd/>
        <w:ind w:left="2160" w:hanging="720"/>
      </w:pPr>
      <w:r w:rsidRPr="004E2DE2">
        <w:rPr>
          <w:b/>
        </w:rPr>
        <w:t>(6)</w:t>
      </w:r>
      <w:r>
        <w:tab/>
      </w:r>
      <w:r w:rsidR="008414A3" w:rsidRPr="00262027">
        <w:t xml:space="preserve">After confirmation of a nonconsensual Plan, the </w:t>
      </w:r>
      <w:r w:rsidR="009C0782">
        <w:t>S</w:t>
      </w:r>
      <w:r w:rsidR="008414A3" w:rsidRPr="00262027">
        <w:t xml:space="preserve">ubchapter V trustee may file a monthly notice of post-confirmation fees and expenses related to the trustee’s services under the confirmed plan. </w:t>
      </w:r>
      <w:r>
        <w:t xml:space="preserve"> </w:t>
      </w:r>
      <w:r w:rsidR="008414A3" w:rsidRPr="00262027">
        <w:t xml:space="preserve">If no objection is filed within fourteen </w:t>
      </w:r>
      <w:r>
        <w:t xml:space="preserve">(14) </w:t>
      </w:r>
      <w:r w:rsidR="008414A3" w:rsidRPr="00262027">
        <w:t>days of the filing of the fee notice, then the debtor shall promp</w:t>
      </w:r>
      <w:r w:rsidR="00BA2A79">
        <w:t xml:space="preserve">tly pay the balance due to the </w:t>
      </w:r>
      <w:r w:rsidR="009C0782">
        <w:t>S</w:t>
      </w:r>
      <w:r w:rsidR="008414A3" w:rsidRPr="00262027">
        <w:t xml:space="preserve">ubchapter V trustee. </w:t>
      </w:r>
    </w:p>
    <w:p w14:paraId="5C62DBDE" w14:textId="340D55FF" w:rsidR="00212F2B" w:rsidRPr="00262027" w:rsidRDefault="00CD60CF" w:rsidP="000B7D72">
      <w:pPr>
        <w:widowControl/>
        <w:autoSpaceDE/>
        <w:autoSpaceDN/>
        <w:adjustRightInd/>
        <w:ind w:left="1440" w:hanging="720"/>
      </w:pPr>
      <w:r w:rsidRPr="00CD60CF">
        <w:rPr>
          <w:b/>
          <w:bCs/>
        </w:rPr>
        <w:t>(b)</w:t>
      </w:r>
      <w:r>
        <w:rPr>
          <w:bCs/>
        </w:rPr>
        <w:tab/>
      </w:r>
      <w:r w:rsidR="008414A3" w:rsidRPr="00CD60CF">
        <w:rPr>
          <w:b/>
          <w:bCs/>
        </w:rPr>
        <w:t xml:space="preserve">Notice of Substantial Consummation. </w:t>
      </w:r>
      <w:r>
        <w:rPr>
          <w:b/>
          <w:bCs/>
        </w:rPr>
        <w:t xml:space="preserve"> </w:t>
      </w:r>
      <w:r w:rsidR="008414A3" w:rsidRPr="00262027">
        <w:t xml:space="preserve">The debtor shall file a Notice of Substantial Consummation and serve it upon the </w:t>
      </w:r>
      <w:r w:rsidR="009F4EFF">
        <w:t>S</w:t>
      </w:r>
      <w:r w:rsidR="008414A3" w:rsidRPr="00262027">
        <w:t xml:space="preserve">ubchapter V trustee, the U.S. trustee, and all parties-in-interest within fourteen </w:t>
      </w:r>
      <w:r>
        <w:t xml:space="preserve">(14) </w:t>
      </w:r>
      <w:r w:rsidR="008414A3" w:rsidRPr="00262027">
        <w:t>days following substantial consummation as required under 11 U.S.C. § 1183(c)(1) and (2).</w:t>
      </w:r>
    </w:p>
    <w:p w14:paraId="51AD78D1" w14:textId="3CA68794" w:rsidR="008414A3" w:rsidRPr="00262027" w:rsidRDefault="00CD60CF" w:rsidP="009C0782">
      <w:pPr>
        <w:pStyle w:val="ListParagraph"/>
        <w:keepNext/>
        <w:keepLines/>
        <w:widowControl/>
        <w:autoSpaceDE/>
        <w:autoSpaceDN/>
        <w:adjustRightInd/>
        <w:spacing w:after="160"/>
        <w:ind w:left="1440" w:hanging="720"/>
        <w:rPr>
          <w:b/>
          <w:bCs/>
        </w:rPr>
      </w:pPr>
      <w:r w:rsidRPr="00CD60CF">
        <w:rPr>
          <w:b/>
          <w:bCs/>
        </w:rPr>
        <w:lastRenderedPageBreak/>
        <w:t>(c)</w:t>
      </w:r>
      <w:r>
        <w:rPr>
          <w:b/>
          <w:bCs/>
        </w:rPr>
        <w:tab/>
      </w:r>
      <w:r w:rsidR="008414A3" w:rsidRPr="00262027">
        <w:rPr>
          <w:b/>
          <w:bCs/>
        </w:rPr>
        <w:t>Discharge and Case Closure Process-Consensual Plan.</w:t>
      </w:r>
    </w:p>
    <w:p w14:paraId="619E84D3" w14:textId="77777777" w:rsidR="00CD60CF" w:rsidRDefault="00CD60CF" w:rsidP="009C0782">
      <w:pPr>
        <w:pStyle w:val="ListParagraph"/>
        <w:keepNext/>
        <w:keepLines/>
        <w:widowControl/>
        <w:autoSpaceDE/>
        <w:autoSpaceDN/>
        <w:adjustRightInd/>
        <w:spacing w:after="160"/>
        <w:ind w:left="2160" w:hanging="720"/>
      </w:pPr>
      <w:r w:rsidRPr="004E2DE2">
        <w:rPr>
          <w:b/>
        </w:rPr>
        <w:t>(1)</w:t>
      </w:r>
      <w:r>
        <w:tab/>
      </w:r>
      <w:r w:rsidR="008414A3" w:rsidRPr="00262027">
        <w:t xml:space="preserve">If a case has been confirmed under 11 U.S.C. § 1191(a) and </w:t>
      </w:r>
      <w:r>
        <w:t>the d</w:t>
      </w:r>
      <w:r w:rsidR="008414A3" w:rsidRPr="00262027">
        <w:t xml:space="preserve">ebtor is an individual, then the Court may enter the discharge immediately after entry of the confirmation order. </w:t>
      </w:r>
    </w:p>
    <w:p w14:paraId="4465BC3C" w14:textId="7EA8ECAD" w:rsidR="008414A3" w:rsidRPr="00262027" w:rsidRDefault="00CD60CF" w:rsidP="000B7D72">
      <w:pPr>
        <w:pStyle w:val="ListParagraph"/>
        <w:widowControl/>
        <w:autoSpaceDE/>
        <w:autoSpaceDN/>
        <w:adjustRightInd/>
        <w:spacing w:after="160"/>
        <w:ind w:left="2160" w:hanging="720"/>
      </w:pPr>
      <w:r w:rsidRPr="004E2DE2">
        <w:rPr>
          <w:b/>
        </w:rPr>
        <w:t>(2)</w:t>
      </w:r>
      <w:r>
        <w:tab/>
      </w:r>
      <w:r w:rsidR="008414A3" w:rsidRPr="00262027">
        <w:t xml:space="preserve">Within ninety </w:t>
      </w:r>
      <w:r>
        <w:t xml:space="preserve">(90) </w:t>
      </w:r>
      <w:r w:rsidR="008414A3" w:rsidRPr="00262027">
        <w:t xml:space="preserve">days of the debtor filing a Notice of Substantial Consummation, the </w:t>
      </w:r>
      <w:r w:rsidR="009F4EFF">
        <w:t>S</w:t>
      </w:r>
      <w:r w:rsidR="008414A3" w:rsidRPr="00262027">
        <w:t xml:space="preserve">ubchapter V trustee shall file (a) a final application for compensation and (b) the applicable Report of No Distribution (“NDR”) or Final Report (“TFR”). </w:t>
      </w:r>
    </w:p>
    <w:p w14:paraId="0DF32FED" w14:textId="318CAF45" w:rsidR="008414A3" w:rsidRPr="00262027" w:rsidRDefault="00CD60CF" w:rsidP="000B7D72">
      <w:pPr>
        <w:pStyle w:val="ListParagraph"/>
        <w:widowControl/>
        <w:autoSpaceDE/>
        <w:autoSpaceDN/>
        <w:adjustRightInd/>
        <w:spacing w:after="160"/>
        <w:ind w:left="2160" w:hanging="720"/>
      </w:pPr>
      <w:r w:rsidRPr="004E2DE2">
        <w:rPr>
          <w:b/>
        </w:rPr>
        <w:t>(3)</w:t>
      </w:r>
      <w:r>
        <w:tab/>
      </w:r>
      <w:r w:rsidR="008414A3" w:rsidRPr="00262027">
        <w:t xml:space="preserve">Within thirty </w:t>
      </w:r>
      <w:r>
        <w:t xml:space="preserve">(30) </w:t>
      </w:r>
      <w:r w:rsidR="008414A3" w:rsidRPr="00262027">
        <w:t xml:space="preserve">days of the filing of the </w:t>
      </w:r>
      <w:r w:rsidR="009F4EFF">
        <w:t>S</w:t>
      </w:r>
      <w:r w:rsidR="008414A3" w:rsidRPr="00262027">
        <w:t xml:space="preserve">ubchapter V trustee’s NDR or TFR, the debtor shall file a motion for final decree. </w:t>
      </w:r>
    </w:p>
    <w:p w14:paraId="458260AD" w14:textId="38A0F5BF" w:rsidR="008414A3" w:rsidRPr="00262027" w:rsidRDefault="00CD60CF" w:rsidP="000B7D72">
      <w:pPr>
        <w:pStyle w:val="ListParagraph"/>
        <w:widowControl/>
        <w:autoSpaceDE/>
        <w:autoSpaceDN/>
        <w:adjustRightInd/>
        <w:spacing w:after="160"/>
        <w:ind w:left="2160" w:hanging="720"/>
      </w:pPr>
      <w:r w:rsidRPr="004E2DE2">
        <w:rPr>
          <w:b/>
        </w:rPr>
        <w:t>(4)</w:t>
      </w:r>
      <w:r>
        <w:tab/>
      </w:r>
      <w:r w:rsidR="008414A3" w:rsidRPr="00262027">
        <w:t xml:space="preserve">Upon entry of a final decree, the </w:t>
      </w:r>
      <w:r w:rsidR="009F4EFF">
        <w:t>S</w:t>
      </w:r>
      <w:r w:rsidR="008414A3" w:rsidRPr="00262027">
        <w:t xml:space="preserve">ubchapter V trustee is discharged as the trustee of the estate, the </w:t>
      </w:r>
      <w:r w:rsidR="009F4EFF">
        <w:t>S</w:t>
      </w:r>
      <w:r w:rsidR="008414A3" w:rsidRPr="00262027">
        <w:t xml:space="preserve">ubchapter V trustee’s bond is cancelled, and the case may be closed. </w:t>
      </w:r>
    </w:p>
    <w:p w14:paraId="35C3B4ED" w14:textId="28830519" w:rsidR="008414A3" w:rsidRPr="00262027" w:rsidRDefault="001A3E8F" w:rsidP="000B7D72">
      <w:pPr>
        <w:pStyle w:val="ListParagraph"/>
        <w:widowControl/>
        <w:autoSpaceDE/>
        <w:autoSpaceDN/>
        <w:adjustRightInd/>
        <w:spacing w:after="160"/>
        <w:ind w:left="1440" w:hanging="720"/>
        <w:rPr>
          <w:b/>
          <w:bCs/>
        </w:rPr>
      </w:pPr>
      <w:r>
        <w:rPr>
          <w:b/>
          <w:bCs/>
        </w:rPr>
        <w:t>(d)</w:t>
      </w:r>
      <w:r>
        <w:rPr>
          <w:b/>
          <w:bCs/>
        </w:rPr>
        <w:tab/>
      </w:r>
      <w:r w:rsidR="008414A3" w:rsidRPr="00262027">
        <w:rPr>
          <w:b/>
          <w:bCs/>
        </w:rPr>
        <w:t>Discharge and Case Closure Process-Nonconsensual Plan</w:t>
      </w:r>
      <w:r w:rsidR="00950FFE">
        <w:rPr>
          <w:b/>
          <w:bCs/>
        </w:rPr>
        <w:t>.</w:t>
      </w:r>
    </w:p>
    <w:p w14:paraId="20A10010" w14:textId="77777777" w:rsidR="001A3E8F" w:rsidRDefault="001A3E8F" w:rsidP="000B7D72">
      <w:pPr>
        <w:pStyle w:val="ListParagraph"/>
        <w:widowControl/>
        <w:autoSpaceDE/>
        <w:autoSpaceDN/>
        <w:adjustRightInd/>
        <w:spacing w:after="160"/>
        <w:ind w:left="2160" w:hanging="720"/>
      </w:pPr>
      <w:r w:rsidRPr="004E2DE2">
        <w:rPr>
          <w:b/>
        </w:rPr>
        <w:t>(1)</w:t>
      </w:r>
      <w:r>
        <w:tab/>
      </w:r>
      <w:r w:rsidR="008414A3" w:rsidRPr="00262027">
        <w:t xml:space="preserve">Upon completion of Plan payments, the disbursing agent as set forth in the confirmed Plan or confirmation order shall file a notice of completion of plan payments. </w:t>
      </w:r>
    </w:p>
    <w:p w14:paraId="2414F44A" w14:textId="1200859E" w:rsidR="008414A3" w:rsidRPr="00262027" w:rsidRDefault="001A3E8F" w:rsidP="000B7D72">
      <w:pPr>
        <w:pStyle w:val="ListParagraph"/>
        <w:widowControl/>
        <w:autoSpaceDE/>
        <w:autoSpaceDN/>
        <w:adjustRightInd/>
        <w:spacing w:after="160"/>
        <w:ind w:left="2160" w:hanging="720"/>
      </w:pPr>
      <w:r w:rsidRPr="004E2DE2">
        <w:rPr>
          <w:b/>
        </w:rPr>
        <w:t>(2)</w:t>
      </w:r>
      <w:r>
        <w:tab/>
      </w:r>
      <w:r w:rsidR="008414A3" w:rsidRPr="00262027">
        <w:t xml:space="preserve">Within ninety </w:t>
      </w:r>
      <w:r>
        <w:t xml:space="preserve">(90) </w:t>
      </w:r>
      <w:r w:rsidR="008414A3" w:rsidRPr="00262027">
        <w:t xml:space="preserve">days of the filing of the notice of Plan completion, the </w:t>
      </w:r>
      <w:r w:rsidR="009F4EFF">
        <w:t>S</w:t>
      </w:r>
      <w:r w:rsidR="008414A3" w:rsidRPr="00262027">
        <w:t>ubchapter V trustee shall file (a) a final application for compensation and (b)</w:t>
      </w:r>
      <w:r>
        <w:t> </w:t>
      </w:r>
      <w:r w:rsidR="008414A3" w:rsidRPr="00262027">
        <w:t xml:space="preserve">the NDR or TFR. </w:t>
      </w:r>
    </w:p>
    <w:p w14:paraId="52EC8390" w14:textId="1AB89567" w:rsidR="008414A3" w:rsidRPr="00262027" w:rsidRDefault="001A3E8F" w:rsidP="000B7D72">
      <w:pPr>
        <w:pStyle w:val="ListParagraph"/>
        <w:widowControl/>
        <w:autoSpaceDE/>
        <w:autoSpaceDN/>
        <w:adjustRightInd/>
        <w:spacing w:after="160"/>
        <w:ind w:left="2160" w:hanging="720"/>
      </w:pPr>
      <w:r w:rsidRPr="004E2DE2">
        <w:rPr>
          <w:b/>
        </w:rPr>
        <w:t>(3)</w:t>
      </w:r>
      <w:r>
        <w:tab/>
      </w:r>
      <w:r w:rsidR="008414A3" w:rsidRPr="00262027">
        <w:t xml:space="preserve">Within thirty </w:t>
      </w:r>
      <w:r>
        <w:t xml:space="preserve">(30) </w:t>
      </w:r>
      <w:r w:rsidR="008414A3" w:rsidRPr="00262027">
        <w:t xml:space="preserve">days of the filing of the </w:t>
      </w:r>
      <w:r w:rsidR="009F4EFF">
        <w:t>S</w:t>
      </w:r>
      <w:r w:rsidR="008414A3" w:rsidRPr="00262027">
        <w:t xml:space="preserve">ubchapter V trustee’s NDR or TFR, the debtor shall file a motion for entry of discharge and a motion for final decree. </w:t>
      </w:r>
      <w:r>
        <w:t xml:space="preserve"> </w:t>
      </w:r>
      <w:r w:rsidR="008414A3" w:rsidRPr="00262027">
        <w:t>In the motion for entry of discharge, the debtor shall certify that (1) all payments required under the confirmed plan have been made, (2)</w:t>
      </w:r>
      <w:r>
        <w:t> </w:t>
      </w:r>
      <w:r w:rsidR="008414A3" w:rsidRPr="00262027">
        <w:t xml:space="preserve">all administrative expenses including the approved fees and expenses of the </w:t>
      </w:r>
      <w:r w:rsidR="009C0782">
        <w:t>S</w:t>
      </w:r>
      <w:r w:rsidR="008414A3" w:rsidRPr="00262027">
        <w:t xml:space="preserve">ubchapter V trustee have been paid in full, and (3) that the debtor is entitled to entry of discharge. </w:t>
      </w:r>
      <w:r>
        <w:t xml:space="preserve"> </w:t>
      </w:r>
      <w:r w:rsidR="008414A3" w:rsidRPr="00262027">
        <w:t xml:space="preserve">If no motion for entry of discharge is filed, the case may be closed without entry of a discharge after the trustee files the NDR or TFR. </w:t>
      </w:r>
    </w:p>
    <w:p w14:paraId="56800C7E" w14:textId="7ACA8D8D" w:rsidR="008414A3" w:rsidRPr="00262027" w:rsidRDefault="001A3E8F" w:rsidP="000B7D72">
      <w:pPr>
        <w:pStyle w:val="ListParagraph"/>
        <w:widowControl/>
        <w:autoSpaceDE/>
        <w:autoSpaceDN/>
        <w:adjustRightInd/>
        <w:spacing w:after="160"/>
        <w:ind w:left="2160" w:hanging="720"/>
      </w:pPr>
      <w:r w:rsidRPr="004E2DE2">
        <w:rPr>
          <w:b/>
        </w:rPr>
        <w:t>(4)</w:t>
      </w:r>
      <w:r>
        <w:tab/>
      </w:r>
      <w:r w:rsidR="008414A3" w:rsidRPr="00262027">
        <w:t xml:space="preserve">Upon entry of a final decree, the </w:t>
      </w:r>
      <w:r w:rsidR="009F4EFF">
        <w:t>S</w:t>
      </w:r>
      <w:r w:rsidR="008414A3" w:rsidRPr="00262027">
        <w:t xml:space="preserve">ubchapter V trustee is discharged as the trustee of the estate, the </w:t>
      </w:r>
      <w:r w:rsidR="009F4EFF">
        <w:t>S</w:t>
      </w:r>
      <w:r w:rsidR="008414A3" w:rsidRPr="00262027">
        <w:t xml:space="preserve">ubchapter V trustee’s bond is cancelled, and the case may be closed. </w:t>
      </w:r>
    </w:p>
    <w:p w14:paraId="0EB69091" w14:textId="1B3187C6" w:rsidR="009C3A53" w:rsidRPr="00262027" w:rsidRDefault="009C3A53" w:rsidP="000B7D72">
      <w:pPr>
        <w:pStyle w:val="TOC1"/>
        <w:keepNext/>
        <w:keepLines/>
        <w:tabs>
          <w:tab w:val="left" w:pos="1800"/>
        </w:tabs>
        <w:spacing w:after="240"/>
        <w:ind w:left="1800" w:hanging="1800"/>
        <w:outlineLvl w:val="0"/>
        <w:rPr>
          <w:b w:val="0"/>
          <w:bCs/>
          <w:color w:val="000000"/>
        </w:rPr>
      </w:pPr>
      <w:bookmarkStart w:id="16" w:name="RULE_2002_1"/>
      <w:bookmarkStart w:id="17" w:name="_Toc200103460"/>
      <w:r w:rsidRPr="00FB5C6C">
        <w:t>RULE 2002-1</w:t>
      </w:r>
      <w:bookmarkEnd w:id="16"/>
      <w:r w:rsidR="00163008" w:rsidRPr="00FB5C6C">
        <w:tab/>
      </w:r>
      <w:r w:rsidRPr="00FB5C6C">
        <w:t>NOTICE TO CREDITORS &amp; OTHER INTERESTED PARTIES - CHAPTER 11 SPECIAL NOTICING PROCEDURES</w:t>
      </w:r>
      <w:bookmarkEnd w:id="17"/>
    </w:p>
    <w:p w14:paraId="56F78234" w14:textId="77777777" w:rsidR="009C3A53" w:rsidRPr="00262027" w:rsidRDefault="009C3A53">
      <w:pPr>
        <w:tabs>
          <w:tab w:val="left" w:pos="-1440"/>
        </w:tabs>
        <w:ind w:left="1440" w:hanging="720"/>
        <w:rPr>
          <w:color w:val="000000"/>
        </w:rPr>
      </w:pPr>
      <w:r w:rsidRPr="00262027">
        <w:rPr>
          <w:b/>
          <w:bCs/>
          <w:color w:val="000000"/>
        </w:rPr>
        <w:t>(a)</w:t>
      </w:r>
      <w:r w:rsidRPr="00262027">
        <w:rPr>
          <w:color w:val="000000"/>
        </w:rPr>
        <w:tab/>
        <w:t>In all Chapter 11 cases, the Clerk serves as the primary noticing agent unless the Court orders otherwise.</w:t>
      </w:r>
    </w:p>
    <w:p w14:paraId="704AE805" w14:textId="77777777" w:rsidR="009C3A53" w:rsidRPr="00262027" w:rsidRDefault="009C3A53">
      <w:pPr>
        <w:tabs>
          <w:tab w:val="left" w:pos="-1440"/>
        </w:tabs>
        <w:ind w:left="1440" w:hanging="720"/>
        <w:rPr>
          <w:color w:val="000000"/>
        </w:rPr>
      </w:pPr>
      <w:r w:rsidRPr="00262027">
        <w:rPr>
          <w:b/>
          <w:bCs/>
          <w:color w:val="000000"/>
        </w:rPr>
        <w:t>(b)</w:t>
      </w:r>
      <w:r w:rsidRPr="00262027">
        <w:rPr>
          <w:b/>
          <w:bCs/>
          <w:color w:val="000000"/>
        </w:rPr>
        <w:tab/>
      </w:r>
      <w:r w:rsidRPr="00262027">
        <w:rPr>
          <w:color w:val="000000"/>
        </w:rPr>
        <w:t>The debtor may ask the Court by motion to require creditors and parties in interest to file a request to receive notices.</w:t>
      </w:r>
    </w:p>
    <w:p w14:paraId="04B3ED93" w14:textId="77777777" w:rsidR="009C3A53" w:rsidRPr="00262027" w:rsidRDefault="009C3A53">
      <w:pPr>
        <w:tabs>
          <w:tab w:val="left" w:pos="-1440"/>
        </w:tabs>
        <w:ind w:left="1440" w:hanging="720"/>
        <w:rPr>
          <w:color w:val="000000"/>
        </w:rPr>
      </w:pPr>
      <w:r w:rsidRPr="00262027">
        <w:rPr>
          <w:b/>
          <w:bCs/>
          <w:color w:val="000000"/>
        </w:rPr>
        <w:t>(c)</w:t>
      </w:r>
      <w:r w:rsidRPr="00262027">
        <w:rPr>
          <w:b/>
          <w:bCs/>
          <w:color w:val="000000"/>
        </w:rPr>
        <w:tab/>
      </w:r>
      <w:r w:rsidRPr="00262027">
        <w:rPr>
          <w:color w:val="000000"/>
        </w:rPr>
        <w:t>If the motion of the debtor to require creditors and parties in interest to file a request to receive notices is granted, service is due to the following:</w:t>
      </w:r>
    </w:p>
    <w:p w14:paraId="05ADC74B" w14:textId="77777777" w:rsidR="009C3A53" w:rsidRPr="00262027" w:rsidRDefault="009C3A53">
      <w:pPr>
        <w:tabs>
          <w:tab w:val="left" w:pos="-1440"/>
        </w:tabs>
        <w:ind w:left="2160" w:hanging="720"/>
        <w:rPr>
          <w:color w:val="000000"/>
        </w:rPr>
      </w:pPr>
      <w:r w:rsidRPr="00262027">
        <w:rPr>
          <w:b/>
          <w:bCs/>
          <w:color w:val="000000"/>
        </w:rPr>
        <w:t>(1)</w:t>
      </w:r>
      <w:r w:rsidRPr="00262027">
        <w:rPr>
          <w:b/>
          <w:bCs/>
          <w:color w:val="000000"/>
        </w:rPr>
        <w:tab/>
      </w:r>
      <w:r w:rsidRPr="00262027">
        <w:rPr>
          <w:color w:val="000000"/>
        </w:rPr>
        <w:t>all secured creditors who are not represented by counsel;</w:t>
      </w:r>
    </w:p>
    <w:p w14:paraId="76C34622" w14:textId="77777777" w:rsidR="009C3A53" w:rsidRPr="00262027" w:rsidRDefault="009C3A53">
      <w:pPr>
        <w:tabs>
          <w:tab w:val="left" w:pos="-1440"/>
        </w:tabs>
        <w:ind w:left="2160" w:hanging="720"/>
        <w:rPr>
          <w:color w:val="000000"/>
        </w:rPr>
      </w:pPr>
      <w:r w:rsidRPr="00262027">
        <w:rPr>
          <w:b/>
          <w:bCs/>
          <w:color w:val="000000"/>
        </w:rPr>
        <w:t>(2)</w:t>
      </w:r>
      <w:r w:rsidRPr="00262027">
        <w:rPr>
          <w:b/>
          <w:bCs/>
          <w:color w:val="000000"/>
        </w:rPr>
        <w:tab/>
      </w:r>
      <w:r w:rsidRPr="00262027">
        <w:rPr>
          <w:color w:val="000000"/>
        </w:rPr>
        <w:t>all counsel of record for parties in interest;</w:t>
      </w:r>
    </w:p>
    <w:p w14:paraId="3C6687E7" w14:textId="77777777" w:rsidR="009C3A53" w:rsidRPr="00262027" w:rsidRDefault="009C3A53">
      <w:pPr>
        <w:tabs>
          <w:tab w:val="left" w:pos="-1440"/>
        </w:tabs>
        <w:ind w:left="2160" w:hanging="720"/>
        <w:rPr>
          <w:color w:val="000000"/>
        </w:rPr>
      </w:pPr>
      <w:r w:rsidRPr="00262027">
        <w:rPr>
          <w:b/>
          <w:bCs/>
          <w:color w:val="000000"/>
        </w:rPr>
        <w:t>(3)</w:t>
      </w:r>
      <w:r w:rsidRPr="00262027">
        <w:rPr>
          <w:b/>
          <w:bCs/>
          <w:color w:val="000000"/>
        </w:rPr>
        <w:tab/>
      </w:r>
      <w:r w:rsidRPr="00262027">
        <w:rPr>
          <w:color w:val="000000"/>
        </w:rPr>
        <w:t>the U.S. Trustee;</w:t>
      </w:r>
    </w:p>
    <w:p w14:paraId="44788501" w14:textId="77777777" w:rsidR="009C3A53" w:rsidRPr="00262027" w:rsidRDefault="009C3A53">
      <w:pPr>
        <w:tabs>
          <w:tab w:val="left" w:pos="-1440"/>
        </w:tabs>
        <w:ind w:left="2160" w:hanging="720"/>
        <w:rPr>
          <w:color w:val="000000"/>
        </w:rPr>
      </w:pPr>
      <w:r w:rsidRPr="00262027">
        <w:rPr>
          <w:b/>
          <w:bCs/>
          <w:color w:val="000000"/>
        </w:rPr>
        <w:t>(4)</w:t>
      </w:r>
      <w:r w:rsidRPr="00262027">
        <w:rPr>
          <w:b/>
          <w:bCs/>
          <w:color w:val="000000"/>
        </w:rPr>
        <w:tab/>
      </w:r>
      <w:r w:rsidRPr="00262027">
        <w:rPr>
          <w:color w:val="000000"/>
        </w:rPr>
        <w:t>counsel for the unsecured creditors committee and any other committees;</w:t>
      </w:r>
    </w:p>
    <w:p w14:paraId="5E935A44" w14:textId="77777777" w:rsidR="009C3A53" w:rsidRPr="00262027" w:rsidRDefault="009C3A53">
      <w:pPr>
        <w:tabs>
          <w:tab w:val="left" w:pos="-1440"/>
        </w:tabs>
        <w:ind w:left="2160" w:hanging="720"/>
        <w:rPr>
          <w:color w:val="000000"/>
        </w:rPr>
      </w:pPr>
      <w:r w:rsidRPr="00262027">
        <w:rPr>
          <w:b/>
          <w:bCs/>
          <w:color w:val="000000"/>
        </w:rPr>
        <w:t>(5)</w:t>
      </w:r>
      <w:r w:rsidRPr="00262027">
        <w:rPr>
          <w:b/>
          <w:bCs/>
          <w:color w:val="000000"/>
        </w:rPr>
        <w:tab/>
      </w:r>
      <w:r w:rsidRPr="00262027">
        <w:rPr>
          <w:color w:val="000000"/>
        </w:rPr>
        <w:t>all governmental units having claims; and</w:t>
      </w:r>
    </w:p>
    <w:p w14:paraId="55FAD9EA" w14:textId="77777777" w:rsidR="009C3A53" w:rsidRPr="00262027" w:rsidRDefault="009C3A53">
      <w:pPr>
        <w:tabs>
          <w:tab w:val="left" w:pos="-1440"/>
        </w:tabs>
        <w:ind w:left="2160" w:hanging="720"/>
        <w:rPr>
          <w:color w:val="000000"/>
        </w:rPr>
      </w:pPr>
      <w:r w:rsidRPr="00262027">
        <w:rPr>
          <w:b/>
          <w:bCs/>
          <w:color w:val="000000"/>
        </w:rPr>
        <w:lastRenderedPageBreak/>
        <w:t>(6)</w:t>
      </w:r>
      <w:r w:rsidRPr="00262027">
        <w:rPr>
          <w:b/>
          <w:bCs/>
          <w:color w:val="000000"/>
        </w:rPr>
        <w:tab/>
      </w:r>
      <w:r w:rsidRPr="00262027">
        <w:rPr>
          <w:color w:val="000000"/>
        </w:rPr>
        <w:t>all persons who file a request to receive such notices.</w:t>
      </w:r>
    </w:p>
    <w:p w14:paraId="336C5A27" w14:textId="77777777" w:rsidR="009C3A53" w:rsidRPr="00262027" w:rsidRDefault="009C3A53">
      <w:pPr>
        <w:rPr>
          <w:color w:val="000000"/>
        </w:rPr>
      </w:pPr>
    </w:p>
    <w:p w14:paraId="5ECB51CC" w14:textId="159FA41A" w:rsidR="009C3A53" w:rsidRPr="00262027" w:rsidRDefault="009C3A53" w:rsidP="008D057E">
      <w:pPr>
        <w:pStyle w:val="TOC1"/>
        <w:keepNext/>
        <w:tabs>
          <w:tab w:val="left" w:pos="1800"/>
        </w:tabs>
        <w:spacing w:after="240"/>
        <w:ind w:left="1800" w:hanging="1800"/>
        <w:outlineLvl w:val="0"/>
      </w:pPr>
      <w:bookmarkStart w:id="18" w:name="RULE_2002_2"/>
      <w:bookmarkStart w:id="19" w:name="_Toc200103461"/>
      <w:r w:rsidRPr="00262027">
        <w:t>RULE 2002-2</w:t>
      </w:r>
      <w:bookmarkEnd w:id="18"/>
      <w:r w:rsidR="00163008" w:rsidRPr="00262027">
        <w:tab/>
      </w:r>
      <w:r w:rsidRPr="00262027">
        <w:t>NOTICE TO UNITED STATES OR FEDERAL AGENCY</w:t>
      </w:r>
      <w:bookmarkEnd w:id="19"/>
    </w:p>
    <w:p w14:paraId="67030903" w14:textId="2BB36E8E" w:rsidR="009C3A53" w:rsidRPr="00696DF5" w:rsidRDefault="00DE2DDA" w:rsidP="00696DF5">
      <w:pPr>
        <w:pStyle w:val="ListParagraph"/>
        <w:numPr>
          <w:ilvl w:val="0"/>
          <w:numId w:val="13"/>
        </w:numPr>
        <w:rPr>
          <w:color w:val="000000"/>
        </w:rPr>
      </w:pPr>
      <w:r w:rsidRPr="00696DF5">
        <w:rPr>
          <w:color w:val="000000"/>
        </w:rPr>
        <w:t xml:space="preserve">Any </w:t>
      </w:r>
      <w:r w:rsidR="00163008" w:rsidRPr="00696DF5">
        <w:rPr>
          <w:color w:val="000000"/>
        </w:rPr>
        <w:t xml:space="preserve">objection, </w:t>
      </w:r>
      <w:r w:rsidR="00647E94" w:rsidRPr="00696DF5">
        <w:rPr>
          <w:color w:val="000000"/>
        </w:rPr>
        <w:t xml:space="preserve">proof of </w:t>
      </w:r>
      <w:r w:rsidR="00163008" w:rsidRPr="00696DF5">
        <w:rPr>
          <w:color w:val="000000"/>
        </w:rPr>
        <w:t xml:space="preserve">claim, or motion involving </w:t>
      </w:r>
      <w:r w:rsidR="009C3A53" w:rsidRPr="00696DF5">
        <w:rPr>
          <w:color w:val="000000"/>
        </w:rPr>
        <w:t>a debt to the United States</w:t>
      </w:r>
      <w:r w:rsidR="00163008" w:rsidRPr="00696DF5">
        <w:rPr>
          <w:color w:val="000000"/>
        </w:rPr>
        <w:t xml:space="preserve"> or </w:t>
      </w:r>
      <w:r w:rsidR="00931A11" w:rsidRPr="00696DF5">
        <w:rPr>
          <w:color w:val="000000"/>
        </w:rPr>
        <w:t xml:space="preserve">a </w:t>
      </w:r>
      <w:r w:rsidR="00163008" w:rsidRPr="00696DF5">
        <w:rPr>
          <w:color w:val="000000"/>
        </w:rPr>
        <w:t xml:space="preserve">federal agency </w:t>
      </w:r>
      <w:r w:rsidR="009C3A53" w:rsidRPr="00696DF5">
        <w:rPr>
          <w:color w:val="000000"/>
        </w:rPr>
        <w:t xml:space="preserve">must be </w:t>
      </w:r>
      <w:r w:rsidR="00163008" w:rsidRPr="00696DF5">
        <w:rPr>
          <w:color w:val="000000"/>
        </w:rPr>
        <w:t>served</w:t>
      </w:r>
      <w:r w:rsidR="009C3A53" w:rsidRPr="00696DF5">
        <w:rPr>
          <w:color w:val="000000"/>
        </w:rPr>
        <w:t xml:space="preserve"> </w:t>
      </w:r>
      <w:r w:rsidR="00163008" w:rsidRPr="00696DF5">
        <w:rPr>
          <w:color w:val="000000"/>
        </w:rPr>
        <w:t>on</w:t>
      </w:r>
      <w:r w:rsidR="009C3A53" w:rsidRPr="00696DF5">
        <w:rPr>
          <w:color w:val="000000"/>
        </w:rPr>
        <w:t>:</w:t>
      </w:r>
    </w:p>
    <w:p w14:paraId="7A7D9E5D" w14:textId="58A5B314" w:rsidR="009C3A53" w:rsidRPr="00262027" w:rsidRDefault="00CB57B4" w:rsidP="00696DF5">
      <w:pPr>
        <w:ind w:left="1440"/>
        <w:rPr>
          <w:color w:val="000000"/>
        </w:rPr>
      </w:pPr>
      <w:r w:rsidRPr="00696DF5">
        <w:rPr>
          <w:b/>
          <w:bCs/>
          <w:color w:val="000000"/>
        </w:rPr>
        <w:t>(1)</w:t>
      </w:r>
      <w:r w:rsidR="00542948">
        <w:rPr>
          <w:b/>
          <w:bCs/>
          <w:color w:val="000000"/>
        </w:rPr>
        <w:tab/>
      </w:r>
      <w:r w:rsidR="009C3A53" w:rsidRPr="00262027">
        <w:rPr>
          <w:color w:val="000000"/>
        </w:rPr>
        <w:t>The U.S. Attorney for the district in which the case is pending; and</w:t>
      </w:r>
    </w:p>
    <w:p w14:paraId="2000EF4F" w14:textId="7016A6F4" w:rsidR="00DE2DDA" w:rsidRPr="008C5638" w:rsidRDefault="00CB57B4" w:rsidP="00542948">
      <w:pPr>
        <w:tabs>
          <w:tab w:val="left" w:pos="-1440"/>
        </w:tabs>
        <w:ind w:left="2160" w:hanging="720"/>
      </w:pPr>
      <w:r>
        <w:rPr>
          <w:b/>
          <w:bCs/>
          <w:color w:val="000000"/>
        </w:rPr>
        <w:t>(2)</w:t>
      </w:r>
      <w:r w:rsidR="00542948">
        <w:rPr>
          <w:b/>
          <w:bCs/>
          <w:color w:val="000000"/>
        </w:rPr>
        <w:tab/>
      </w:r>
      <w:r w:rsidR="009C3A53" w:rsidRPr="00262027">
        <w:rPr>
          <w:color w:val="000000"/>
        </w:rPr>
        <w:t>The department, agency</w:t>
      </w:r>
      <w:r w:rsidR="00163008" w:rsidRPr="00262027">
        <w:rPr>
          <w:color w:val="000000"/>
        </w:rPr>
        <w:t>,</w:t>
      </w:r>
      <w:r w:rsidR="009C3A53" w:rsidRPr="00262027">
        <w:rPr>
          <w:color w:val="000000"/>
        </w:rPr>
        <w:t xml:space="preserve"> or instrumentality of the United States through which the debtor became indebted.</w:t>
      </w:r>
      <w:r w:rsidR="009C3A53" w:rsidRPr="00262027">
        <w:rPr>
          <w:color w:val="FF0000"/>
        </w:rPr>
        <w:t xml:space="preserve">  </w:t>
      </w:r>
      <w:r w:rsidR="009C3A53" w:rsidRPr="00262027">
        <w:rPr>
          <w:color w:val="000000"/>
        </w:rPr>
        <w:t xml:space="preserve">The proper addresses for service are located in the </w:t>
      </w:r>
      <w:r w:rsidR="009C3A53" w:rsidRPr="00262027">
        <w:rPr>
          <w:rStyle w:val="Hypertext"/>
        </w:rPr>
        <w:t>Clerk</w:t>
      </w:r>
      <w:r w:rsidR="00B50F99" w:rsidRPr="00262027">
        <w:rPr>
          <w:rStyle w:val="Hypertext"/>
        </w:rPr>
        <w:t>’</w:t>
      </w:r>
      <w:r w:rsidR="009C3A53" w:rsidRPr="00262027">
        <w:rPr>
          <w:rStyle w:val="Hypertext"/>
        </w:rPr>
        <w:t>s Office Administrative Manual</w:t>
      </w:r>
      <w:r w:rsidR="009C3A53" w:rsidRPr="008C5638">
        <w:t xml:space="preserve">.  </w:t>
      </w:r>
    </w:p>
    <w:p w14:paraId="403153AA" w14:textId="417C6D3B" w:rsidR="009C3A53" w:rsidRPr="008C5638" w:rsidRDefault="00DE2DDA">
      <w:pPr>
        <w:tabs>
          <w:tab w:val="left" w:pos="-1440"/>
        </w:tabs>
        <w:ind w:left="1440" w:hanging="720"/>
      </w:pPr>
      <w:r w:rsidRPr="00950FFE">
        <w:rPr>
          <w:b/>
        </w:rPr>
        <w:t>(b)</w:t>
      </w:r>
      <w:r w:rsidRPr="008C5638">
        <w:tab/>
        <w:t xml:space="preserve">Notice of a new </w:t>
      </w:r>
      <w:r w:rsidR="00212F2B" w:rsidRPr="008C5638">
        <w:t>bankruptcy filing</w:t>
      </w:r>
      <w:r w:rsidRPr="008C5638">
        <w:t xml:space="preserve"> involving a non-tax debt owed to </w:t>
      </w:r>
      <w:r w:rsidR="00931A11" w:rsidRPr="008C5638">
        <w:t xml:space="preserve">a </w:t>
      </w:r>
      <w:r w:rsidRPr="008C5638">
        <w:t xml:space="preserve">federal agency </w:t>
      </w:r>
      <w:r w:rsidR="00931A11" w:rsidRPr="008C5638">
        <w:t>must</w:t>
      </w:r>
      <w:r w:rsidRPr="008C5638">
        <w:t xml:space="preserve"> be sent </w:t>
      </w:r>
      <w:r w:rsidR="00931A11" w:rsidRPr="008C5638">
        <w:t xml:space="preserve">to the applicable </w:t>
      </w:r>
      <w:r w:rsidRPr="008C5638">
        <w:t>agency and to the U.S. Attorney for the</w:t>
      </w:r>
      <w:r w:rsidR="005E758D">
        <w:t xml:space="preserve"> Western District of Kentucky</w:t>
      </w:r>
      <w:r w:rsidRPr="008C5638">
        <w:t xml:space="preserve">. </w:t>
      </w:r>
    </w:p>
    <w:p w14:paraId="3F638097" w14:textId="77777777" w:rsidR="009C3A53" w:rsidRPr="008C5638" w:rsidRDefault="009C3A53"/>
    <w:p w14:paraId="0CF298E4" w14:textId="6BE9B80E" w:rsidR="004665C9" w:rsidRPr="008D057E" w:rsidRDefault="004665C9" w:rsidP="008D057E">
      <w:pPr>
        <w:pStyle w:val="TOC1"/>
        <w:keepNext/>
        <w:tabs>
          <w:tab w:val="left" w:pos="1800"/>
        </w:tabs>
        <w:spacing w:after="240"/>
        <w:ind w:left="1800" w:hanging="1800"/>
        <w:outlineLvl w:val="0"/>
      </w:pPr>
      <w:bookmarkStart w:id="20" w:name="_Toc200103462"/>
      <w:bookmarkStart w:id="21" w:name="RULE_2012_1"/>
      <w:r w:rsidRPr="008D057E">
        <w:t>RULE 2007-1</w:t>
      </w:r>
      <w:r w:rsidRPr="008D057E">
        <w:tab/>
        <w:t>APPOINTMENT OF HEALTH CARE OMBUDSMAN</w:t>
      </w:r>
      <w:bookmarkEnd w:id="20"/>
    </w:p>
    <w:p w14:paraId="18CE1D69" w14:textId="1B6EC11B" w:rsidR="004665C9" w:rsidRDefault="004665C9" w:rsidP="00696DF5">
      <w:pPr>
        <w:ind w:left="720"/>
        <w:rPr>
          <w:color w:val="000000"/>
        </w:rPr>
      </w:pPr>
      <w:r>
        <w:rPr>
          <w:color w:val="000000"/>
        </w:rPr>
        <w:t>Consistent with F</w:t>
      </w:r>
      <w:r w:rsidR="00CC2F9D">
        <w:rPr>
          <w:color w:val="000000"/>
        </w:rPr>
        <w:t xml:space="preserve">ed. </w:t>
      </w:r>
      <w:r>
        <w:rPr>
          <w:color w:val="000000"/>
        </w:rPr>
        <w:t>R.</w:t>
      </w:r>
      <w:r w:rsidR="00CC2F9D">
        <w:rPr>
          <w:color w:val="000000"/>
        </w:rPr>
        <w:t xml:space="preserve"> </w:t>
      </w:r>
      <w:r>
        <w:rPr>
          <w:color w:val="000000"/>
        </w:rPr>
        <w:t>B</w:t>
      </w:r>
      <w:r w:rsidR="00CC2F9D">
        <w:rPr>
          <w:color w:val="000000"/>
        </w:rPr>
        <w:t>ankr</w:t>
      </w:r>
      <w:r>
        <w:rPr>
          <w:color w:val="000000"/>
        </w:rPr>
        <w:t>.</w:t>
      </w:r>
      <w:r w:rsidR="00CC2F9D">
        <w:rPr>
          <w:color w:val="000000"/>
        </w:rPr>
        <w:t xml:space="preserve"> </w:t>
      </w:r>
      <w:r w:rsidR="00542948">
        <w:rPr>
          <w:color w:val="000000"/>
        </w:rPr>
        <w:t>P. 2007.2, when a d</w:t>
      </w:r>
      <w:r>
        <w:rPr>
          <w:color w:val="000000"/>
        </w:rPr>
        <w:t>ebtor commences a case as a “health care business”</w:t>
      </w:r>
      <w:r w:rsidR="007218E8">
        <w:rPr>
          <w:color w:val="000000"/>
        </w:rPr>
        <w:t xml:space="preserve"> as defined in 11 U.S.C. § 101(27A), the Court shall enter an Order for the appointment of a Patient Care Ombudsman by the United States Trustee, without a hearing, within </w:t>
      </w:r>
      <w:r w:rsidR="00CC2F9D">
        <w:rPr>
          <w:color w:val="000000"/>
        </w:rPr>
        <w:t>thirty (</w:t>
      </w:r>
      <w:r w:rsidR="007218E8">
        <w:rPr>
          <w:color w:val="000000"/>
        </w:rPr>
        <w:t>30</w:t>
      </w:r>
      <w:r w:rsidR="00CC2F9D">
        <w:rPr>
          <w:color w:val="000000"/>
        </w:rPr>
        <w:t>)</w:t>
      </w:r>
      <w:r w:rsidR="007218E8">
        <w:rPr>
          <w:color w:val="000000"/>
        </w:rPr>
        <w:t xml:space="preserve"> days of the commencement of the case, unless within </w:t>
      </w:r>
      <w:r w:rsidR="00CC2F9D">
        <w:rPr>
          <w:color w:val="000000"/>
        </w:rPr>
        <w:t>twenty</w:t>
      </w:r>
      <w:r w:rsidR="00542948">
        <w:rPr>
          <w:color w:val="000000"/>
        </w:rPr>
        <w:noBreakHyphen/>
      </w:r>
      <w:r w:rsidR="00CC2F9D">
        <w:rPr>
          <w:color w:val="000000"/>
        </w:rPr>
        <w:t>one (</w:t>
      </w:r>
      <w:r w:rsidR="007218E8">
        <w:rPr>
          <w:color w:val="000000"/>
        </w:rPr>
        <w:t>21</w:t>
      </w:r>
      <w:r w:rsidR="00CC2F9D">
        <w:rPr>
          <w:color w:val="000000"/>
        </w:rPr>
        <w:t>)</w:t>
      </w:r>
      <w:r w:rsidR="007218E8">
        <w:rPr>
          <w:color w:val="000000"/>
        </w:rPr>
        <w:t xml:space="preserve"> days a Motion is filed seeking an Order that the appointment of a Patient Care Ombudsman is not necessary.</w:t>
      </w:r>
    </w:p>
    <w:p w14:paraId="73BAF121" w14:textId="77777777" w:rsidR="004665C9" w:rsidRPr="00696DF5" w:rsidRDefault="004665C9" w:rsidP="00696DF5"/>
    <w:p w14:paraId="779ADB41" w14:textId="081ACD65" w:rsidR="009C3A53" w:rsidRDefault="009C3A53" w:rsidP="008D057E">
      <w:pPr>
        <w:pStyle w:val="TOC1"/>
        <w:keepNext/>
        <w:tabs>
          <w:tab w:val="left" w:pos="1800"/>
        </w:tabs>
        <w:spacing w:after="240"/>
        <w:ind w:left="1800" w:hanging="1800"/>
        <w:outlineLvl w:val="0"/>
      </w:pPr>
      <w:bookmarkStart w:id="22" w:name="_Toc200103463"/>
      <w:r w:rsidRPr="008D057E">
        <w:t>RULE 2012-1</w:t>
      </w:r>
      <w:bookmarkEnd w:id="21"/>
      <w:r w:rsidR="00647E94" w:rsidRPr="008D057E">
        <w:tab/>
      </w:r>
      <w:r w:rsidRPr="008D057E">
        <w:t>CHAPTER 13 - DEBTOR ATTORNEY FEES</w:t>
      </w:r>
      <w:bookmarkEnd w:id="22"/>
    </w:p>
    <w:p w14:paraId="2D69B2AF" w14:textId="77777777" w:rsidR="00542948" w:rsidRDefault="009C3A53" w:rsidP="00696DF5">
      <w:pPr>
        <w:tabs>
          <w:tab w:val="left" w:pos="-1440"/>
        </w:tabs>
        <w:ind w:left="1440" w:hanging="720"/>
        <w:rPr>
          <w:color w:val="000000"/>
        </w:rPr>
      </w:pPr>
      <w:r w:rsidRPr="00262027">
        <w:rPr>
          <w:b/>
          <w:bCs/>
          <w:color w:val="000000"/>
        </w:rPr>
        <w:t>(a)</w:t>
      </w:r>
      <w:r w:rsidRPr="00262027">
        <w:rPr>
          <w:b/>
          <w:bCs/>
          <w:color w:val="000000"/>
        </w:rPr>
        <w:tab/>
        <w:t>The Amount of the Flat Fee</w:t>
      </w:r>
      <w:r w:rsidR="00015554">
        <w:rPr>
          <w:b/>
          <w:bCs/>
          <w:color w:val="000000"/>
        </w:rPr>
        <w:t>.</w:t>
      </w:r>
      <w:r w:rsidR="00542948">
        <w:rPr>
          <w:b/>
          <w:bCs/>
          <w:color w:val="000000"/>
        </w:rPr>
        <w:t xml:space="preserve"> </w:t>
      </w:r>
      <w:r w:rsidRPr="00262027">
        <w:rPr>
          <w:color w:val="000000"/>
        </w:rPr>
        <w:t xml:space="preserve"> </w:t>
      </w:r>
    </w:p>
    <w:p w14:paraId="676FB92A" w14:textId="69138888" w:rsidR="009C3A53" w:rsidRPr="00262027" w:rsidRDefault="009C3A53" w:rsidP="00542948">
      <w:pPr>
        <w:tabs>
          <w:tab w:val="left" w:pos="-1440"/>
        </w:tabs>
        <w:ind w:left="1440"/>
        <w:rPr>
          <w:color w:val="000000"/>
        </w:rPr>
      </w:pPr>
      <w:r w:rsidRPr="00262027">
        <w:rPr>
          <w:color w:val="000000"/>
        </w:rPr>
        <w:t xml:space="preserve">The </w:t>
      </w:r>
      <w:r w:rsidRPr="00262027">
        <w:rPr>
          <w:rStyle w:val="Hypertext"/>
        </w:rPr>
        <w:t>Clerk</w:t>
      </w:r>
      <w:r w:rsidR="00B50F99" w:rsidRPr="00262027">
        <w:rPr>
          <w:rStyle w:val="Hypertext"/>
        </w:rPr>
        <w:t>’</w:t>
      </w:r>
      <w:r w:rsidRPr="00262027">
        <w:rPr>
          <w:rStyle w:val="Hypertext"/>
        </w:rPr>
        <w:t>s Office Administrative Manual</w:t>
      </w:r>
      <w:r w:rsidRPr="00262027">
        <w:rPr>
          <w:color w:val="000000"/>
        </w:rPr>
        <w:t xml:space="preserve"> shall contain the amount of the flat fee for representation of a debtor in a Chapter 13 bankruptcy case.</w:t>
      </w:r>
    </w:p>
    <w:p w14:paraId="441F5DB2" w14:textId="1099EFB8" w:rsidR="009C3A53" w:rsidRPr="00262027" w:rsidRDefault="009C3A53">
      <w:pPr>
        <w:keepNext/>
        <w:keepLines/>
        <w:tabs>
          <w:tab w:val="left" w:pos="-1440"/>
        </w:tabs>
        <w:ind w:left="1440" w:hanging="720"/>
        <w:rPr>
          <w:color w:val="000000"/>
        </w:rPr>
      </w:pPr>
      <w:r w:rsidRPr="00262027">
        <w:rPr>
          <w:b/>
          <w:bCs/>
          <w:color w:val="000000"/>
        </w:rPr>
        <w:t>(b)</w:t>
      </w:r>
      <w:r w:rsidRPr="00262027">
        <w:rPr>
          <w:b/>
          <w:bCs/>
          <w:color w:val="000000"/>
        </w:rPr>
        <w:tab/>
        <w:t>What Is Covered by the Flat or No-Look Fee</w:t>
      </w:r>
      <w:r w:rsidR="00015554">
        <w:rPr>
          <w:b/>
          <w:bCs/>
          <w:color w:val="000000"/>
        </w:rPr>
        <w:t>.</w:t>
      </w:r>
    </w:p>
    <w:p w14:paraId="025A3C8D" w14:textId="7EEEBA88" w:rsidR="009C3A53" w:rsidRPr="008C5638" w:rsidRDefault="009C3A53">
      <w:pPr>
        <w:keepLines/>
        <w:ind w:left="1440"/>
      </w:pPr>
      <w:r w:rsidRPr="00262027">
        <w:rPr>
          <w:color w:val="000000"/>
        </w:rPr>
        <w:t xml:space="preserve">The </w:t>
      </w:r>
      <w:r w:rsidRPr="00262027">
        <w:rPr>
          <w:rStyle w:val="Hypertext"/>
        </w:rPr>
        <w:t>Clerk</w:t>
      </w:r>
      <w:r w:rsidR="00B50F99" w:rsidRPr="00262027">
        <w:rPr>
          <w:rStyle w:val="Hypertext"/>
        </w:rPr>
        <w:t>’</w:t>
      </w:r>
      <w:r w:rsidRPr="00262027">
        <w:rPr>
          <w:rStyle w:val="Hypertext"/>
        </w:rPr>
        <w:t>s Office Administrative Manual</w:t>
      </w:r>
      <w:r w:rsidRPr="00262027">
        <w:rPr>
          <w:color w:val="000000"/>
        </w:rPr>
        <w:t xml:space="preserve"> shall </w:t>
      </w:r>
      <w:r w:rsidR="00647E94" w:rsidRPr="00262027">
        <w:rPr>
          <w:color w:val="000000"/>
        </w:rPr>
        <w:t xml:space="preserve">specify which </w:t>
      </w:r>
      <w:r w:rsidRPr="00262027">
        <w:rPr>
          <w:color w:val="000000"/>
        </w:rPr>
        <w:t>tasks are included in the flat fee for representation of a debtor in a Chapter 13 bankruptcy case.</w:t>
      </w:r>
    </w:p>
    <w:p w14:paraId="5AD19A41" w14:textId="77777777" w:rsidR="009C3A53" w:rsidRPr="008C5638" w:rsidRDefault="009C3A53"/>
    <w:p w14:paraId="36178FD3" w14:textId="346EC207" w:rsidR="009C3A53" w:rsidRPr="008D057E" w:rsidRDefault="009C3A53" w:rsidP="008D057E">
      <w:pPr>
        <w:pStyle w:val="TOC1"/>
        <w:keepNext/>
        <w:tabs>
          <w:tab w:val="left" w:pos="1800"/>
        </w:tabs>
        <w:spacing w:after="240"/>
        <w:ind w:left="1800" w:hanging="1800"/>
        <w:outlineLvl w:val="0"/>
      </w:pPr>
      <w:bookmarkStart w:id="23" w:name="RULE_2081_1"/>
      <w:bookmarkStart w:id="24" w:name="_Toc200103464"/>
      <w:r w:rsidRPr="008D057E">
        <w:t>RULE 2081-1</w:t>
      </w:r>
      <w:bookmarkEnd w:id="23"/>
      <w:r w:rsidR="00647E94" w:rsidRPr="008D057E">
        <w:tab/>
      </w:r>
      <w:r w:rsidRPr="008D057E">
        <w:t>CHAPTER 11 - DISCHARGEABILITY AND FINAL DECREE</w:t>
      </w:r>
      <w:r w:rsidR="008414A3" w:rsidRPr="008D057E">
        <w:t xml:space="preserve"> IN</w:t>
      </w:r>
      <w:r w:rsidR="008D057E">
        <w:t xml:space="preserve"> </w:t>
      </w:r>
      <w:r w:rsidR="008414A3" w:rsidRPr="008D057E">
        <w:t>NON-SUBCHAPTER V CASES</w:t>
      </w:r>
      <w:bookmarkEnd w:id="24"/>
    </w:p>
    <w:p w14:paraId="2129BDF5" w14:textId="5237235D" w:rsidR="009C3A53" w:rsidRPr="00262027" w:rsidRDefault="009C3A53">
      <w:pPr>
        <w:tabs>
          <w:tab w:val="left" w:pos="-1440"/>
        </w:tabs>
        <w:ind w:left="1440" w:hanging="720"/>
        <w:rPr>
          <w:color w:val="000000"/>
        </w:rPr>
      </w:pPr>
      <w:r w:rsidRPr="00262027">
        <w:rPr>
          <w:b/>
          <w:bCs/>
          <w:color w:val="000000"/>
        </w:rPr>
        <w:t>(a)</w:t>
      </w:r>
      <w:r w:rsidRPr="00262027">
        <w:rPr>
          <w:b/>
          <w:bCs/>
          <w:color w:val="000000"/>
        </w:rPr>
        <w:tab/>
        <w:t>Deadline for filing Certification and Request for Entry of Final Decree</w:t>
      </w:r>
      <w:r w:rsidR="00015554">
        <w:rPr>
          <w:b/>
          <w:bCs/>
          <w:color w:val="000000"/>
        </w:rPr>
        <w:t>.</w:t>
      </w:r>
    </w:p>
    <w:p w14:paraId="59692889" w14:textId="437B96AE" w:rsidR="009C3A53" w:rsidRPr="00262027" w:rsidRDefault="009C3A53">
      <w:pPr>
        <w:ind w:left="1440"/>
        <w:rPr>
          <w:color w:val="000000"/>
        </w:rPr>
      </w:pPr>
      <w:r w:rsidRPr="00262027">
        <w:rPr>
          <w:color w:val="000000"/>
        </w:rPr>
        <w:t>Unless otherwise provided in the Order of Confirmation, the debtor-in-possession (or plan proponent) shall complete and file within sixty (60) days of the entry of the Order of Confirmation the</w:t>
      </w:r>
      <w:r w:rsidRPr="00262027">
        <w:rPr>
          <w:b/>
          <w:bCs/>
          <w:color w:val="000000"/>
        </w:rPr>
        <w:t xml:space="preserve"> </w:t>
      </w:r>
      <w:r w:rsidRPr="00262027">
        <w:rPr>
          <w:rStyle w:val="Hypertext"/>
          <w:b/>
          <w:bCs/>
        </w:rPr>
        <w:t>Certification and Request for Entry of Final Decree, Local Form U</w:t>
      </w:r>
      <w:r w:rsidRPr="00262027">
        <w:rPr>
          <w:color w:val="000000"/>
        </w:rPr>
        <w:t xml:space="preserve">. </w:t>
      </w:r>
      <w:r w:rsidR="00B50F99" w:rsidRPr="00262027">
        <w:rPr>
          <w:color w:val="000000"/>
        </w:rPr>
        <w:t xml:space="preserve"> </w:t>
      </w:r>
      <w:r w:rsidRPr="00262027">
        <w:rPr>
          <w:color w:val="000000"/>
        </w:rPr>
        <w:t>The time for filing may be extended upon proper motion for cause.</w:t>
      </w:r>
    </w:p>
    <w:p w14:paraId="3244E304" w14:textId="4A18F87C" w:rsidR="009C3A53" w:rsidRPr="00262027" w:rsidRDefault="009C3A53">
      <w:pPr>
        <w:tabs>
          <w:tab w:val="left" w:pos="-1440"/>
        </w:tabs>
        <w:ind w:left="1440" w:hanging="720"/>
        <w:rPr>
          <w:b/>
          <w:bCs/>
          <w:color w:val="000000"/>
        </w:rPr>
      </w:pPr>
      <w:r w:rsidRPr="00262027">
        <w:rPr>
          <w:b/>
          <w:bCs/>
          <w:color w:val="000000"/>
        </w:rPr>
        <w:t>(b)</w:t>
      </w:r>
      <w:r w:rsidRPr="00262027">
        <w:rPr>
          <w:b/>
          <w:bCs/>
          <w:color w:val="000000"/>
        </w:rPr>
        <w:tab/>
        <w:t>Certification and Request for Discharge-Individual Chapter 11 Case</w:t>
      </w:r>
      <w:r w:rsidR="00015554">
        <w:rPr>
          <w:b/>
          <w:bCs/>
          <w:color w:val="000000"/>
        </w:rPr>
        <w:t>.</w:t>
      </w:r>
    </w:p>
    <w:p w14:paraId="17C5E2BA" w14:textId="77777777" w:rsidR="009C3A53" w:rsidRPr="00262027" w:rsidRDefault="009C3A53">
      <w:pPr>
        <w:tabs>
          <w:tab w:val="left" w:pos="-1440"/>
        </w:tabs>
        <w:ind w:left="2160" w:hanging="720"/>
        <w:rPr>
          <w:color w:val="000000"/>
        </w:rPr>
      </w:pPr>
      <w:r w:rsidRPr="00262027">
        <w:rPr>
          <w:b/>
          <w:bCs/>
          <w:color w:val="000000"/>
        </w:rPr>
        <w:t>(1)</w:t>
      </w:r>
      <w:r w:rsidRPr="00262027">
        <w:rPr>
          <w:b/>
          <w:bCs/>
          <w:color w:val="000000"/>
        </w:rPr>
        <w:tab/>
      </w:r>
      <w:r w:rsidRPr="00262027">
        <w:rPr>
          <w:color w:val="000000"/>
        </w:rPr>
        <w:t>Individual Chapter 11 cases will be closed as set forth above.</w:t>
      </w:r>
    </w:p>
    <w:p w14:paraId="1D97BDFB" w14:textId="77777777" w:rsidR="009C3A53" w:rsidRPr="00262027" w:rsidRDefault="009C3A53">
      <w:pPr>
        <w:tabs>
          <w:tab w:val="left" w:pos="-1440"/>
        </w:tabs>
        <w:ind w:left="2160" w:hanging="720"/>
        <w:rPr>
          <w:b/>
          <w:bCs/>
          <w:color w:val="000000"/>
        </w:rPr>
      </w:pPr>
      <w:r w:rsidRPr="00262027">
        <w:rPr>
          <w:b/>
          <w:bCs/>
          <w:color w:val="000000"/>
        </w:rPr>
        <w:t>(2)</w:t>
      </w:r>
      <w:r w:rsidRPr="00262027">
        <w:rPr>
          <w:b/>
          <w:bCs/>
          <w:color w:val="000000"/>
        </w:rPr>
        <w:tab/>
      </w:r>
      <w:r w:rsidRPr="00262027">
        <w:rPr>
          <w:rStyle w:val="Hypertext"/>
          <w:b/>
          <w:bCs/>
        </w:rPr>
        <w:t>Section 1141(d)(5)(A)</w:t>
      </w:r>
      <w:r w:rsidRPr="00262027">
        <w:rPr>
          <w:b/>
          <w:bCs/>
          <w:color w:val="000000"/>
        </w:rPr>
        <w:t xml:space="preserve"> Discharge</w:t>
      </w:r>
    </w:p>
    <w:p w14:paraId="616019CD" w14:textId="0CC020C5" w:rsidR="009C3A53" w:rsidRPr="00262027" w:rsidRDefault="009C3A53">
      <w:pPr>
        <w:ind w:left="2160"/>
        <w:rPr>
          <w:color w:val="000000"/>
        </w:rPr>
      </w:pPr>
      <w:r w:rsidRPr="00262027">
        <w:rPr>
          <w:color w:val="000000"/>
        </w:rPr>
        <w:t>Upon completion of all plan payments, the debtor-in-possession may move to reopen an individual Chapter 11 case for the purpose of obtaining a discharge.</w:t>
      </w:r>
      <w:r w:rsidR="00B50F99" w:rsidRPr="00262027">
        <w:rPr>
          <w:color w:val="000000"/>
        </w:rPr>
        <w:t xml:space="preserve"> </w:t>
      </w:r>
      <w:r w:rsidRPr="00262027">
        <w:rPr>
          <w:color w:val="000000"/>
        </w:rPr>
        <w:t xml:space="preserve"> The </w:t>
      </w:r>
      <w:r w:rsidRPr="00262027">
        <w:rPr>
          <w:rStyle w:val="Hypertext"/>
          <w:b/>
          <w:bCs/>
        </w:rPr>
        <w:t xml:space="preserve">Certification of Plan Completion and Request for </w:t>
      </w:r>
      <w:r w:rsidRPr="00262027">
        <w:rPr>
          <w:rStyle w:val="Hypertext"/>
          <w:b/>
          <w:bCs/>
        </w:rPr>
        <w:lastRenderedPageBreak/>
        <w:t>Discharge, Local Form S</w:t>
      </w:r>
      <w:r w:rsidRPr="00262027">
        <w:rPr>
          <w:b/>
          <w:bCs/>
          <w:color w:val="000000"/>
        </w:rPr>
        <w:t xml:space="preserve">, </w:t>
      </w:r>
      <w:r w:rsidRPr="00262027">
        <w:rPr>
          <w:color w:val="000000"/>
        </w:rPr>
        <w:t>must accompany the motion to reopen.</w:t>
      </w:r>
    </w:p>
    <w:p w14:paraId="3ECAC296" w14:textId="175162F1" w:rsidR="009C3A53" w:rsidRPr="00262027" w:rsidRDefault="009C3A53">
      <w:pPr>
        <w:tabs>
          <w:tab w:val="left" w:pos="-1440"/>
        </w:tabs>
        <w:ind w:left="2160" w:hanging="720"/>
        <w:rPr>
          <w:b/>
          <w:bCs/>
          <w:color w:val="000000"/>
        </w:rPr>
      </w:pPr>
      <w:r w:rsidRPr="00262027">
        <w:rPr>
          <w:b/>
          <w:bCs/>
          <w:color w:val="000000"/>
        </w:rPr>
        <w:t>(3)</w:t>
      </w:r>
      <w:r w:rsidRPr="00262027">
        <w:rPr>
          <w:color w:val="000000"/>
        </w:rPr>
        <w:tab/>
        <w:t>If no response to the certification is filed with the C</w:t>
      </w:r>
      <w:r w:rsidR="00163008" w:rsidRPr="00262027">
        <w:rPr>
          <w:color w:val="000000"/>
        </w:rPr>
        <w:t>lerk</w:t>
      </w:r>
      <w:r w:rsidRPr="00262027">
        <w:rPr>
          <w:color w:val="000000"/>
        </w:rPr>
        <w:t xml:space="preserve"> by creditors or parties in interest, the Court will issue a discharge and re-close the case. </w:t>
      </w:r>
      <w:r w:rsidR="00B50F99" w:rsidRPr="00262027">
        <w:rPr>
          <w:color w:val="000000"/>
        </w:rPr>
        <w:t xml:space="preserve"> </w:t>
      </w:r>
      <w:r w:rsidRPr="00262027">
        <w:rPr>
          <w:color w:val="000000"/>
        </w:rPr>
        <w:t xml:space="preserve">A waiver of the reopening fee will be considered upon proper motion. </w:t>
      </w:r>
    </w:p>
    <w:p w14:paraId="0397CAAA" w14:textId="77777777" w:rsidR="009C3A53" w:rsidRPr="00262027" w:rsidRDefault="009C3A53">
      <w:pPr>
        <w:tabs>
          <w:tab w:val="left" w:pos="-1440"/>
        </w:tabs>
        <w:ind w:left="2160" w:hanging="720"/>
        <w:rPr>
          <w:b/>
          <w:bCs/>
          <w:color w:val="000000"/>
        </w:rPr>
      </w:pPr>
      <w:r w:rsidRPr="00262027">
        <w:rPr>
          <w:b/>
          <w:bCs/>
          <w:color w:val="000000"/>
        </w:rPr>
        <w:t>(4)</w:t>
      </w:r>
      <w:r w:rsidRPr="00262027">
        <w:rPr>
          <w:b/>
          <w:bCs/>
          <w:color w:val="000000"/>
        </w:rPr>
        <w:tab/>
      </w:r>
      <w:r w:rsidRPr="00262027">
        <w:rPr>
          <w:rStyle w:val="Hypertext"/>
          <w:b/>
          <w:bCs/>
        </w:rPr>
        <w:t>Section 1141(d)(5)(B)</w:t>
      </w:r>
      <w:r w:rsidRPr="00262027">
        <w:rPr>
          <w:b/>
          <w:bCs/>
          <w:color w:val="000000"/>
        </w:rPr>
        <w:t xml:space="preserve"> Discharge</w:t>
      </w:r>
    </w:p>
    <w:p w14:paraId="71468AE3" w14:textId="77777777" w:rsidR="009C3A53" w:rsidRPr="00262027" w:rsidRDefault="009C3A53">
      <w:pPr>
        <w:ind w:left="2160"/>
        <w:rPr>
          <w:b/>
          <w:bCs/>
          <w:color w:val="000000"/>
        </w:rPr>
      </w:pPr>
      <w:r w:rsidRPr="00262027">
        <w:rPr>
          <w:color w:val="000000"/>
        </w:rPr>
        <w:t xml:space="preserve">A motion by the debtor-in-possession for a discharge under this provision must be accompanied by the </w:t>
      </w:r>
      <w:r w:rsidRPr="00262027">
        <w:rPr>
          <w:rStyle w:val="Hypertext"/>
          <w:b/>
          <w:bCs/>
        </w:rPr>
        <w:t>Certification of Debtor Eligibility Regarding Request for Discharge Prior to Completion of Plan Payments</w:t>
      </w:r>
      <w:r w:rsidRPr="00262027">
        <w:rPr>
          <w:rStyle w:val="Hypertext"/>
        </w:rPr>
        <w:t xml:space="preserve">, </w:t>
      </w:r>
      <w:r w:rsidRPr="00262027">
        <w:rPr>
          <w:rStyle w:val="Hypertext"/>
          <w:b/>
          <w:bCs/>
        </w:rPr>
        <w:t>Local Form T</w:t>
      </w:r>
      <w:r w:rsidRPr="00262027">
        <w:rPr>
          <w:color w:val="000000"/>
        </w:rPr>
        <w:t>.</w:t>
      </w:r>
    </w:p>
    <w:p w14:paraId="3A4B09F8" w14:textId="77777777" w:rsidR="009C3A53" w:rsidRPr="00262027" w:rsidRDefault="009C3A53">
      <w:pPr>
        <w:rPr>
          <w:b/>
          <w:bCs/>
          <w:color w:val="000000"/>
        </w:rPr>
      </w:pPr>
    </w:p>
    <w:p w14:paraId="4B9EBC03" w14:textId="44AA0730" w:rsidR="009C3A53" w:rsidRPr="008D057E" w:rsidRDefault="009C3A53" w:rsidP="008D057E">
      <w:pPr>
        <w:pStyle w:val="TOC1"/>
        <w:keepNext/>
        <w:tabs>
          <w:tab w:val="left" w:pos="1800"/>
        </w:tabs>
        <w:spacing w:after="240"/>
        <w:ind w:left="1800" w:hanging="1800"/>
        <w:outlineLvl w:val="0"/>
      </w:pPr>
      <w:bookmarkStart w:id="25" w:name="RULE_2082_1"/>
      <w:bookmarkStart w:id="26" w:name="_Toc200103465"/>
      <w:r w:rsidRPr="008D057E">
        <w:t>RULE 2082-1</w:t>
      </w:r>
      <w:bookmarkEnd w:id="25"/>
      <w:r w:rsidR="00647E94" w:rsidRPr="008D057E">
        <w:tab/>
      </w:r>
      <w:r w:rsidRPr="008D057E">
        <w:t>CHAPTER 12 - DISCHARGEABILITY</w:t>
      </w:r>
      <w:bookmarkEnd w:id="26"/>
    </w:p>
    <w:p w14:paraId="213392A0" w14:textId="4AB6DD50" w:rsidR="0081725B" w:rsidRPr="00262027" w:rsidRDefault="009C3A53" w:rsidP="00696DF5">
      <w:pPr>
        <w:keepNext/>
        <w:tabs>
          <w:tab w:val="left" w:pos="-1440"/>
        </w:tabs>
        <w:ind w:left="1440" w:hanging="720"/>
        <w:rPr>
          <w:b/>
          <w:bCs/>
          <w:color w:val="000000"/>
        </w:rPr>
      </w:pPr>
      <w:r w:rsidRPr="00262027">
        <w:rPr>
          <w:b/>
          <w:bCs/>
          <w:color w:val="000000"/>
        </w:rPr>
        <w:t>(a)</w:t>
      </w:r>
      <w:r w:rsidRPr="00262027">
        <w:rPr>
          <w:color w:val="000000"/>
        </w:rPr>
        <w:tab/>
      </w:r>
      <w:r w:rsidRPr="00262027">
        <w:rPr>
          <w:b/>
          <w:bCs/>
          <w:color w:val="000000"/>
        </w:rPr>
        <w:t xml:space="preserve">Requirements for </w:t>
      </w:r>
      <w:r w:rsidRPr="00262027">
        <w:rPr>
          <w:rStyle w:val="Hypertext"/>
          <w:b/>
          <w:bCs/>
        </w:rPr>
        <w:t>Section 1228(a)</w:t>
      </w:r>
      <w:r w:rsidRPr="00262027">
        <w:rPr>
          <w:b/>
          <w:bCs/>
          <w:color w:val="000000"/>
        </w:rPr>
        <w:t xml:space="preserve"> Discharge </w:t>
      </w:r>
      <w:r w:rsidR="0081725B">
        <w:rPr>
          <w:b/>
          <w:bCs/>
          <w:color w:val="000000"/>
        </w:rPr>
        <w:t>–</w:t>
      </w:r>
      <w:r w:rsidRPr="00262027">
        <w:rPr>
          <w:b/>
          <w:bCs/>
          <w:color w:val="000000"/>
        </w:rPr>
        <w:t xml:space="preserve"> </w:t>
      </w:r>
    </w:p>
    <w:p w14:paraId="3C8136B8" w14:textId="108362CB" w:rsidR="009C3A53" w:rsidRPr="00262027" w:rsidRDefault="009C3A53">
      <w:pPr>
        <w:tabs>
          <w:tab w:val="left" w:pos="-1440"/>
        </w:tabs>
        <w:ind w:left="2160" w:hanging="720"/>
        <w:rPr>
          <w:color w:val="000000"/>
        </w:rPr>
      </w:pPr>
      <w:r w:rsidRPr="00262027">
        <w:rPr>
          <w:b/>
          <w:bCs/>
          <w:color w:val="000000"/>
        </w:rPr>
        <w:t>(1)</w:t>
      </w:r>
      <w:r w:rsidRPr="00262027">
        <w:rPr>
          <w:color w:val="000000"/>
        </w:rPr>
        <w:t xml:space="preserve"> </w:t>
      </w:r>
      <w:r w:rsidRPr="00262027">
        <w:rPr>
          <w:color w:val="000000"/>
        </w:rPr>
        <w:tab/>
        <w:t>Upon the</w:t>
      </w:r>
      <w:r w:rsidR="00647E94" w:rsidRPr="00262027">
        <w:rPr>
          <w:color w:val="000000"/>
        </w:rPr>
        <w:t xml:space="preserve"> Chapter 12</w:t>
      </w:r>
      <w:r w:rsidRPr="00262027">
        <w:rPr>
          <w:color w:val="000000"/>
        </w:rPr>
        <w:t xml:space="preserve"> trustee filing a notice of plan completion, the trustee shall contemporaneously serve on the debtor and</w:t>
      </w:r>
      <w:r w:rsidR="00015554">
        <w:rPr>
          <w:color w:val="000000"/>
        </w:rPr>
        <w:t xml:space="preserve"> the</w:t>
      </w:r>
      <w:r w:rsidRPr="00262027">
        <w:rPr>
          <w:color w:val="000000"/>
        </w:rPr>
        <w:t xml:space="preserve"> </w:t>
      </w:r>
      <w:r w:rsidR="00647E94" w:rsidRPr="00262027">
        <w:rPr>
          <w:color w:val="000000"/>
        </w:rPr>
        <w:t xml:space="preserve">debtor’s attorney </w:t>
      </w:r>
      <w:r w:rsidRPr="00262027">
        <w:rPr>
          <w:color w:val="000000"/>
        </w:rPr>
        <w:t>(if any) a notice to the debtor of plan completion and of the need to file request for discharge.</w:t>
      </w:r>
    </w:p>
    <w:p w14:paraId="441D0FEE" w14:textId="4E9ACC25" w:rsidR="009C3A53" w:rsidRPr="00262027" w:rsidRDefault="009C3A53">
      <w:pPr>
        <w:tabs>
          <w:tab w:val="left" w:pos="-1440"/>
        </w:tabs>
        <w:ind w:left="2160" w:hanging="720"/>
        <w:rPr>
          <w:color w:val="000000"/>
        </w:rPr>
      </w:pPr>
      <w:r w:rsidRPr="00262027">
        <w:rPr>
          <w:b/>
          <w:bCs/>
          <w:color w:val="000000"/>
        </w:rPr>
        <w:t>(2)</w:t>
      </w:r>
      <w:r w:rsidRPr="00262027">
        <w:rPr>
          <w:color w:val="000000"/>
        </w:rPr>
        <w:t xml:space="preserve"> </w:t>
      </w:r>
      <w:r w:rsidRPr="00262027">
        <w:rPr>
          <w:color w:val="000000"/>
        </w:rPr>
        <w:tab/>
        <w:t>The debtor shall complete and file within thirty (30) days of the date of the trustee</w:t>
      </w:r>
      <w:r w:rsidR="00B50F99" w:rsidRPr="00262027">
        <w:rPr>
          <w:color w:val="000000"/>
        </w:rPr>
        <w:t>’</w:t>
      </w:r>
      <w:r w:rsidRPr="00262027">
        <w:rPr>
          <w:color w:val="000000"/>
        </w:rPr>
        <w:t xml:space="preserve">s notice the </w:t>
      </w:r>
      <w:r w:rsidRPr="00262027">
        <w:rPr>
          <w:rStyle w:val="Hypertext"/>
          <w:b/>
          <w:bCs/>
        </w:rPr>
        <w:t>Certification of Plan Completion and Request for Discharge, Local Form V</w:t>
      </w:r>
      <w:r w:rsidRPr="00262027">
        <w:rPr>
          <w:b/>
          <w:bCs/>
          <w:color w:val="000000"/>
        </w:rPr>
        <w:t>.</w:t>
      </w:r>
      <w:r w:rsidR="00B50F99" w:rsidRPr="00262027">
        <w:rPr>
          <w:b/>
          <w:bCs/>
          <w:color w:val="000000"/>
        </w:rPr>
        <w:t xml:space="preserve"> </w:t>
      </w:r>
      <w:r w:rsidRPr="00262027">
        <w:rPr>
          <w:color w:val="000000"/>
        </w:rPr>
        <w:t xml:space="preserve"> </w:t>
      </w:r>
      <w:r w:rsidR="00647E94" w:rsidRPr="00262027">
        <w:rPr>
          <w:color w:val="000000"/>
        </w:rPr>
        <w:t xml:space="preserve">The time for filing may be extended upon proper motion for cause. </w:t>
      </w:r>
    </w:p>
    <w:p w14:paraId="29F8E432" w14:textId="77777777" w:rsidR="009C3A53" w:rsidRPr="00262027" w:rsidRDefault="009C3A53">
      <w:pPr>
        <w:tabs>
          <w:tab w:val="left" w:pos="-1440"/>
        </w:tabs>
        <w:ind w:left="2160" w:hanging="720"/>
        <w:rPr>
          <w:color w:val="000000"/>
        </w:rPr>
      </w:pPr>
      <w:r w:rsidRPr="00262027">
        <w:rPr>
          <w:b/>
          <w:bCs/>
          <w:color w:val="000000"/>
        </w:rPr>
        <w:t>(3)</w:t>
      </w:r>
      <w:r w:rsidRPr="00262027">
        <w:rPr>
          <w:color w:val="000000"/>
        </w:rPr>
        <w:t xml:space="preserve"> </w:t>
      </w:r>
      <w:r w:rsidRPr="00262027">
        <w:rPr>
          <w:color w:val="000000"/>
        </w:rPr>
        <w:tab/>
        <w:t>Failure to file the certification could result in the case being closed without a discharge.  Any reopening to enter a discharge will require a reopening fee to be paid.</w:t>
      </w:r>
    </w:p>
    <w:p w14:paraId="44321736" w14:textId="485D2163" w:rsidR="009C3A53" w:rsidRPr="00262027" w:rsidRDefault="009C3A53">
      <w:pPr>
        <w:tabs>
          <w:tab w:val="left" w:pos="-1440"/>
        </w:tabs>
        <w:ind w:left="2160" w:hanging="720"/>
        <w:rPr>
          <w:color w:val="000000"/>
        </w:rPr>
      </w:pPr>
      <w:r w:rsidRPr="00262027">
        <w:rPr>
          <w:b/>
          <w:bCs/>
          <w:color w:val="000000"/>
        </w:rPr>
        <w:t>(4)</w:t>
      </w:r>
      <w:r w:rsidRPr="00262027">
        <w:rPr>
          <w:color w:val="000000"/>
        </w:rPr>
        <w:t xml:space="preserve"> </w:t>
      </w:r>
      <w:r w:rsidRPr="00262027">
        <w:rPr>
          <w:color w:val="000000"/>
        </w:rPr>
        <w:tab/>
        <w:t xml:space="preserve">If no response to the certificate and notice is filed by parties in interest, the Court </w:t>
      </w:r>
      <w:r w:rsidR="00647E94" w:rsidRPr="00262027">
        <w:rPr>
          <w:color w:val="000000"/>
        </w:rPr>
        <w:t>may</w:t>
      </w:r>
      <w:r w:rsidRPr="00262027">
        <w:rPr>
          <w:color w:val="000000"/>
        </w:rPr>
        <w:t xml:space="preserve"> issue a discharge.</w:t>
      </w:r>
    </w:p>
    <w:p w14:paraId="74FC87F2" w14:textId="36E2E354" w:rsidR="0081725B" w:rsidRPr="00262027" w:rsidRDefault="009C3A53">
      <w:pPr>
        <w:keepNext/>
        <w:keepLines/>
        <w:tabs>
          <w:tab w:val="left" w:pos="-1440"/>
        </w:tabs>
        <w:ind w:left="1440" w:hanging="720"/>
        <w:rPr>
          <w:color w:val="000000"/>
        </w:rPr>
      </w:pPr>
      <w:r w:rsidRPr="00262027">
        <w:rPr>
          <w:b/>
          <w:bCs/>
          <w:color w:val="000000"/>
        </w:rPr>
        <w:t>(b)</w:t>
      </w:r>
      <w:r w:rsidRPr="00262027">
        <w:rPr>
          <w:color w:val="000000"/>
        </w:rPr>
        <w:tab/>
      </w:r>
      <w:r w:rsidRPr="00262027">
        <w:rPr>
          <w:b/>
          <w:bCs/>
          <w:color w:val="000000"/>
        </w:rPr>
        <w:t xml:space="preserve">Requirements for </w:t>
      </w:r>
      <w:r w:rsidRPr="00262027">
        <w:rPr>
          <w:rStyle w:val="Hypertext"/>
          <w:b/>
          <w:bCs/>
        </w:rPr>
        <w:t>Section 1228(b)</w:t>
      </w:r>
      <w:r w:rsidRPr="00262027">
        <w:rPr>
          <w:b/>
          <w:bCs/>
          <w:color w:val="000000"/>
        </w:rPr>
        <w:t xml:space="preserve"> Discharge </w:t>
      </w:r>
      <w:r w:rsidR="0081725B">
        <w:rPr>
          <w:b/>
          <w:bCs/>
          <w:color w:val="000000"/>
        </w:rPr>
        <w:t>–</w:t>
      </w:r>
      <w:r w:rsidRPr="00262027">
        <w:rPr>
          <w:b/>
          <w:bCs/>
          <w:color w:val="000000"/>
        </w:rPr>
        <w:t xml:space="preserve"> </w:t>
      </w:r>
    </w:p>
    <w:p w14:paraId="3DFFA878" w14:textId="135ACA1F" w:rsidR="009C3A53" w:rsidRPr="00262027" w:rsidRDefault="009C3A53" w:rsidP="00950A7E">
      <w:pPr>
        <w:keepLines/>
        <w:tabs>
          <w:tab w:val="left" w:pos="-1440"/>
        </w:tabs>
        <w:ind w:left="2160" w:hanging="720"/>
        <w:rPr>
          <w:b/>
          <w:bCs/>
          <w:color w:val="000000"/>
        </w:rPr>
      </w:pPr>
      <w:r w:rsidRPr="00262027">
        <w:rPr>
          <w:b/>
          <w:bCs/>
          <w:color w:val="000000"/>
        </w:rPr>
        <w:t>(1)</w:t>
      </w:r>
      <w:r w:rsidRPr="00262027">
        <w:rPr>
          <w:color w:val="000000"/>
        </w:rPr>
        <w:t xml:space="preserve"> </w:t>
      </w:r>
      <w:r w:rsidRPr="00262027">
        <w:rPr>
          <w:color w:val="000000"/>
        </w:rPr>
        <w:tab/>
        <w:t xml:space="preserve">Upon the filing of a motion by the debtor for a hardship discharge, the debtor shall contemporaneously file the </w:t>
      </w:r>
      <w:r w:rsidRPr="00262027">
        <w:rPr>
          <w:rStyle w:val="Hypertext"/>
          <w:b/>
          <w:bCs/>
        </w:rPr>
        <w:t>Certification of Debtor Information Regarding Request for Hardship Discharge, Local Form</w:t>
      </w:r>
      <w:r w:rsidR="00B50F99" w:rsidRPr="00262027">
        <w:rPr>
          <w:rStyle w:val="Hypertext"/>
          <w:b/>
          <w:bCs/>
        </w:rPr>
        <w:t> </w:t>
      </w:r>
      <w:r w:rsidRPr="00262027">
        <w:rPr>
          <w:rStyle w:val="Hypertext"/>
          <w:b/>
          <w:bCs/>
        </w:rPr>
        <w:t>W</w:t>
      </w:r>
      <w:r w:rsidRPr="00262027">
        <w:rPr>
          <w:b/>
          <w:bCs/>
          <w:color w:val="000000"/>
        </w:rPr>
        <w:t xml:space="preserve">. </w:t>
      </w:r>
    </w:p>
    <w:p w14:paraId="13EECE27" w14:textId="77777777" w:rsidR="009C3A53" w:rsidRPr="00262027" w:rsidRDefault="009C3A53" w:rsidP="000F6D29">
      <w:pPr>
        <w:keepLines/>
        <w:tabs>
          <w:tab w:val="left" w:pos="-1440"/>
        </w:tabs>
        <w:spacing w:after="240"/>
        <w:ind w:left="2160" w:hanging="720"/>
        <w:rPr>
          <w:b/>
          <w:bCs/>
          <w:color w:val="000000"/>
        </w:rPr>
      </w:pPr>
      <w:r w:rsidRPr="00262027">
        <w:rPr>
          <w:b/>
          <w:bCs/>
          <w:color w:val="000000"/>
        </w:rPr>
        <w:t xml:space="preserve">(2) </w:t>
      </w:r>
      <w:r w:rsidRPr="00262027">
        <w:rPr>
          <w:color w:val="000000"/>
        </w:rPr>
        <w:tab/>
        <w:t>Failure to file the certification with the motion may result in denial of relief sought.</w:t>
      </w:r>
    </w:p>
    <w:p w14:paraId="568FFA54" w14:textId="644FC804" w:rsidR="009C3A53" w:rsidRPr="00262027" w:rsidRDefault="009C3A53" w:rsidP="008D057E">
      <w:pPr>
        <w:pStyle w:val="TOC1"/>
        <w:keepNext/>
        <w:tabs>
          <w:tab w:val="left" w:pos="1800"/>
        </w:tabs>
        <w:spacing w:after="240"/>
        <w:ind w:left="1800" w:hanging="1800"/>
        <w:outlineLvl w:val="0"/>
        <w:rPr>
          <w:b w:val="0"/>
          <w:bCs/>
          <w:color w:val="000000"/>
        </w:rPr>
      </w:pPr>
      <w:bookmarkStart w:id="27" w:name="RULE_2083_1"/>
      <w:bookmarkStart w:id="28" w:name="_Toc200103466"/>
      <w:r w:rsidRPr="008D057E">
        <w:t>RULE 2083-1</w:t>
      </w:r>
      <w:bookmarkEnd w:id="27"/>
      <w:r w:rsidRPr="008D057E">
        <w:tab/>
        <w:t>CHAPTER 13 - DISCHARGEABILITY</w:t>
      </w:r>
      <w:bookmarkEnd w:id="28"/>
    </w:p>
    <w:p w14:paraId="3BDF695E" w14:textId="0D468788" w:rsidR="0081725B" w:rsidRPr="00262027" w:rsidRDefault="009C3A53">
      <w:pPr>
        <w:keepNext/>
        <w:keepLines/>
        <w:tabs>
          <w:tab w:val="left" w:pos="-1440"/>
        </w:tabs>
        <w:ind w:left="1440" w:hanging="720"/>
        <w:rPr>
          <w:b/>
          <w:bCs/>
          <w:color w:val="000000"/>
        </w:rPr>
      </w:pPr>
      <w:r w:rsidRPr="00262027">
        <w:rPr>
          <w:b/>
          <w:bCs/>
          <w:color w:val="000000"/>
        </w:rPr>
        <w:t>(a)</w:t>
      </w:r>
      <w:r w:rsidRPr="00262027">
        <w:rPr>
          <w:color w:val="000000"/>
        </w:rPr>
        <w:tab/>
      </w:r>
      <w:r w:rsidRPr="00262027">
        <w:rPr>
          <w:b/>
          <w:bCs/>
          <w:color w:val="000000"/>
        </w:rPr>
        <w:t xml:space="preserve">Requirements for </w:t>
      </w:r>
      <w:r w:rsidRPr="00262027">
        <w:rPr>
          <w:rStyle w:val="Hypertext"/>
          <w:b/>
          <w:bCs/>
        </w:rPr>
        <w:t>Section 1328(a)</w:t>
      </w:r>
      <w:r w:rsidRPr="00262027">
        <w:rPr>
          <w:b/>
          <w:bCs/>
          <w:color w:val="000000"/>
        </w:rPr>
        <w:t xml:space="preserve"> Discharge </w:t>
      </w:r>
      <w:r w:rsidR="0081725B">
        <w:rPr>
          <w:b/>
          <w:bCs/>
          <w:color w:val="000000"/>
        </w:rPr>
        <w:t>–</w:t>
      </w:r>
      <w:r w:rsidRPr="00262027">
        <w:rPr>
          <w:b/>
          <w:bCs/>
          <w:color w:val="000000"/>
        </w:rPr>
        <w:t xml:space="preserve"> </w:t>
      </w:r>
    </w:p>
    <w:p w14:paraId="3B1127EE" w14:textId="7540DBB0" w:rsidR="009C3A53" w:rsidRPr="00262027" w:rsidRDefault="009C3A53">
      <w:pPr>
        <w:keepNext/>
        <w:keepLines/>
        <w:tabs>
          <w:tab w:val="left" w:pos="-1440"/>
        </w:tabs>
        <w:ind w:left="2160" w:hanging="720"/>
        <w:rPr>
          <w:color w:val="000000"/>
        </w:rPr>
      </w:pPr>
      <w:r w:rsidRPr="00262027">
        <w:rPr>
          <w:b/>
          <w:bCs/>
          <w:color w:val="000000"/>
        </w:rPr>
        <w:t>(1)</w:t>
      </w:r>
      <w:r w:rsidRPr="00262027">
        <w:rPr>
          <w:color w:val="000000"/>
        </w:rPr>
        <w:t xml:space="preserve"> </w:t>
      </w:r>
      <w:r w:rsidRPr="00262027">
        <w:rPr>
          <w:color w:val="000000"/>
        </w:rPr>
        <w:tab/>
        <w:t xml:space="preserve">Upon the </w:t>
      </w:r>
      <w:r w:rsidR="00647E94" w:rsidRPr="00262027">
        <w:rPr>
          <w:color w:val="000000"/>
        </w:rPr>
        <w:t xml:space="preserve">Chapter 13 </w:t>
      </w:r>
      <w:r w:rsidRPr="00262027">
        <w:rPr>
          <w:color w:val="000000"/>
        </w:rPr>
        <w:t>trustee filing a notice of plan completion, the trustee shall contemporaneously serve on the debtor and the attorney for the debtor (if any) a notice to the debtor of plan completion and of the debtor</w:t>
      </w:r>
      <w:r w:rsidR="00B50F99" w:rsidRPr="00262027">
        <w:rPr>
          <w:color w:val="000000"/>
        </w:rPr>
        <w:t>’</w:t>
      </w:r>
      <w:r w:rsidRPr="00262027">
        <w:rPr>
          <w:color w:val="000000"/>
        </w:rPr>
        <w:t>s need to file request for discharge.</w:t>
      </w:r>
    </w:p>
    <w:p w14:paraId="1C359873" w14:textId="67157EA5" w:rsidR="009C3A53" w:rsidRPr="00262027" w:rsidRDefault="009C3A53">
      <w:pPr>
        <w:keepLines/>
        <w:tabs>
          <w:tab w:val="left" w:pos="-1440"/>
        </w:tabs>
        <w:ind w:left="2160" w:hanging="720"/>
        <w:rPr>
          <w:color w:val="000000"/>
        </w:rPr>
      </w:pPr>
      <w:r w:rsidRPr="00262027">
        <w:rPr>
          <w:b/>
          <w:bCs/>
          <w:color w:val="000000"/>
        </w:rPr>
        <w:t>(2)</w:t>
      </w:r>
      <w:r w:rsidRPr="00262027">
        <w:rPr>
          <w:color w:val="000000"/>
        </w:rPr>
        <w:t xml:space="preserve"> </w:t>
      </w:r>
      <w:r w:rsidRPr="00262027">
        <w:rPr>
          <w:color w:val="000000"/>
        </w:rPr>
        <w:tab/>
        <w:t>The debtor shall complete and file within thirty (30) days of the date of the trustee</w:t>
      </w:r>
      <w:r w:rsidR="00B50F99" w:rsidRPr="00262027">
        <w:rPr>
          <w:color w:val="000000"/>
        </w:rPr>
        <w:t>’</w:t>
      </w:r>
      <w:r w:rsidRPr="00262027">
        <w:rPr>
          <w:color w:val="000000"/>
        </w:rPr>
        <w:t xml:space="preserve">s notice the </w:t>
      </w:r>
      <w:r w:rsidRPr="00262027">
        <w:rPr>
          <w:rStyle w:val="Hypertext"/>
          <w:b/>
          <w:bCs/>
        </w:rPr>
        <w:t>Certification of Plan Completion and Request for Discharge, Local Rule Form Q</w:t>
      </w:r>
      <w:r w:rsidRPr="00262027">
        <w:rPr>
          <w:b/>
          <w:bCs/>
          <w:color w:val="000000"/>
        </w:rPr>
        <w:t>.</w:t>
      </w:r>
      <w:r w:rsidRPr="00262027">
        <w:rPr>
          <w:color w:val="000000"/>
        </w:rPr>
        <w:t xml:space="preserve">  </w:t>
      </w:r>
      <w:r w:rsidR="00647E94" w:rsidRPr="00262027">
        <w:rPr>
          <w:color w:val="000000"/>
        </w:rPr>
        <w:t>The time for filing may be extended upon proper motion for cause.</w:t>
      </w:r>
    </w:p>
    <w:p w14:paraId="4F263617" w14:textId="4796C4B9" w:rsidR="009C3A53" w:rsidRPr="00262027" w:rsidRDefault="009C3A53">
      <w:pPr>
        <w:tabs>
          <w:tab w:val="left" w:pos="-1440"/>
        </w:tabs>
        <w:ind w:left="2160" w:hanging="720"/>
        <w:rPr>
          <w:color w:val="000000"/>
        </w:rPr>
      </w:pPr>
      <w:r w:rsidRPr="00262027">
        <w:rPr>
          <w:b/>
          <w:bCs/>
          <w:color w:val="000000"/>
        </w:rPr>
        <w:t>(3)</w:t>
      </w:r>
      <w:r w:rsidRPr="00262027">
        <w:rPr>
          <w:color w:val="000000"/>
        </w:rPr>
        <w:t xml:space="preserve"> </w:t>
      </w:r>
      <w:r w:rsidRPr="00262027">
        <w:rPr>
          <w:color w:val="000000"/>
        </w:rPr>
        <w:tab/>
        <w:t xml:space="preserve">Failure to file the certification </w:t>
      </w:r>
      <w:r w:rsidR="00647E94" w:rsidRPr="00262027">
        <w:rPr>
          <w:color w:val="000000"/>
        </w:rPr>
        <w:t>will</w:t>
      </w:r>
      <w:r w:rsidRPr="00262027">
        <w:rPr>
          <w:color w:val="000000"/>
        </w:rPr>
        <w:t xml:space="preserve"> result in the case being closed without a discharge.  Any reopening to enter a discharge will require a reopening </w:t>
      </w:r>
      <w:r w:rsidRPr="00262027">
        <w:rPr>
          <w:color w:val="000000"/>
        </w:rPr>
        <w:lastRenderedPageBreak/>
        <w:t>fee to be paid.</w:t>
      </w:r>
    </w:p>
    <w:p w14:paraId="07F5E0AF" w14:textId="6F0E8D6A" w:rsidR="009C3A53" w:rsidRPr="00262027" w:rsidRDefault="009C3A53">
      <w:pPr>
        <w:tabs>
          <w:tab w:val="left" w:pos="-1440"/>
        </w:tabs>
        <w:ind w:left="2160" w:hanging="720"/>
        <w:rPr>
          <w:color w:val="000000"/>
        </w:rPr>
      </w:pPr>
      <w:r w:rsidRPr="00262027">
        <w:rPr>
          <w:b/>
          <w:bCs/>
          <w:color w:val="000000"/>
        </w:rPr>
        <w:t>(4)</w:t>
      </w:r>
      <w:r w:rsidRPr="00262027">
        <w:rPr>
          <w:color w:val="000000"/>
        </w:rPr>
        <w:t xml:space="preserve"> </w:t>
      </w:r>
      <w:r w:rsidRPr="00262027">
        <w:rPr>
          <w:color w:val="000000"/>
        </w:rPr>
        <w:tab/>
        <w:t xml:space="preserve">If no response to the certificate and notice is filed by </w:t>
      </w:r>
      <w:r w:rsidR="00015554">
        <w:rPr>
          <w:color w:val="000000"/>
        </w:rPr>
        <w:t xml:space="preserve">the </w:t>
      </w:r>
      <w:r w:rsidRPr="00262027">
        <w:rPr>
          <w:color w:val="000000"/>
        </w:rPr>
        <w:t xml:space="preserve">creditors or </w:t>
      </w:r>
      <w:r w:rsidR="00015554">
        <w:rPr>
          <w:color w:val="000000"/>
        </w:rPr>
        <w:t xml:space="preserve">the </w:t>
      </w:r>
      <w:r w:rsidRPr="00262027">
        <w:rPr>
          <w:color w:val="000000"/>
        </w:rPr>
        <w:t>parties in interest, the Court will issue a discharge.</w:t>
      </w:r>
    </w:p>
    <w:p w14:paraId="50654442" w14:textId="6BA2CD96" w:rsidR="0081725B" w:rsidRPr="00262027" w:rsidRDefault="009C3A53">
      <w:pPr>
        <w:tabs>
          <w:tab w:val="left" w:pos="-1440"/>
        </w:tabs>
        <w:ind w:left="1440" w:hanging="720"/>
        <w:rPr>
          <w:color w:val="000000"/>
        </w:rPr>
      </w:pPr>
      <w:r w:rsidRPr="00262027">
        <w:rPr>
          <w:b/>
          <w:bCs/>
          <w:color w:val="000000"/>
        </w:rPr>
        <w:t>(b)</w:t>
      </w:r>
      <w:r w:rsidRPr="00262027">
        <w:rPr>
          <w:color w:val="000000"/>
        </w:rPr>
        <w:tab/>
      </w:r>
      <w:r w:rsidRPr="00262027">
        <w:rPr>
          <w:b/>
          <w:bCs/>
          <w:color w:val="000000"/>
        </w:rPr>
        <w:t xml:space="preserve">Requirements for </w:t>
      </w:r>
      <w:r w:rsidRPr="00262027">
        <w:rPr>
          <w:rStyle w:val="Hypertext"/>
          <w:b/>
          <w:bCs/>
        </w:rPr>
        <w:t>Section 1328(b)</w:t>
      </w:r>
      <w:r w:rsidRPr="00262027">
        <w:rPr>
          <w:b/>
          <w:bCs/>
          <w:color w:val="000000"/>
        </w:rPr>
        <w:t xml:space="preserve"> Discharge </w:t>
      </w:r>
      <w:r w:rsidR="0081725B">
        <w:rPr>
          <w:b/>
          <w:bCs/>
          <w:color w:val="000000"/>
        </w:rPr>
        <w:t>–</w:t>
      </w:r>
      <w:r w:rsidRPr="00262027">
        <w:rPr>
          <w:b/>
          <w:bCs/>
          <w:color w:val="000000"/>
        </w:rPr>
        <w:t xml:space="preserve"> </w:t>
      </w:r>
    </w:p>
    <w:p w14:paraId="242FD005" w14:textId="77777777" w:rsidR="009C3A53" w:rsidRPr="00262027" w:rsidRDefault="009C3A53">
      <w:pPr>
        <w:tabs>
          <w:tab w:val="left" w:pos="-1440"/>
        </w:tabs>
        <w:ind w:left="2160" w:hanging="720"/>
        <w:rPr>
          <w:color w:val="000000"/>
        </w:rPr>
      </w:pPr>
      <w:r w:rsidRPr="00262027">
        <w:rPr>
          <w:b/>
          <w:bCs/>
          <w:color w:val="000000"/>
        </w:rPr>
        <w:t>(1)</w:t>
      </w:r>
      <w:r w:rsidRPr="00262027">
        <w:rPr>
          <w:color w:val="000000"/>
        </w:rPr>
        <w:t xml:space="preserve"> </w:t>
      </w:r>
      <w:r w:rsidRPr="00262027">
        <w:rPr>
          <w:color w:val="000000"/>
        </w:rPr>
        <w:tab/>
        <w:t xml:space="preserve">Upon the filing of a motion by the debtor for a hardship discharge, the debtor shall contemporaneously file the </w:t>
      </w:r>
      <w:r w:rsidRPr="00262027">
        <w:rPr>
          <w:rStyle w:val="Hypertext"/>
          <w:b/>
          <w:bCs/>
        </w:rPr>
        <w:t>Certification of Debtor Information Regarding Request for Hardship Discharge, Local Rule Form R</w:t>
      </w:r>
      <w:r w:rsidRPr="00262027">
        <w:rPr>
          <w:b/>
          <w:bCs/>
          <w:color w:val="000000"/>
        </w:rPr>
        <w:t>.</w:t>
      </w:r>
    </w:p>
    <w:p w14:paraId="594C14F9" w14:textId="77777777" w:rsidR="009C3A53" w:rsidRPr="00262027" w:rsidRDefault="009C3A53">
      <w:pPr>
        <w:tabs>
          <w:tab w:val="left" w:pos="-1440"/>
        </w:tabs>
        <w:ind w:left="2160" w:hanging="720"/>
        <w:rPr>
          <w:color w:val="000000"/>
        </w:rPr>
      </w:pPr>
      <w:r w:rsidRPr="00262027">
        <w:rPr>
          <w:b/>
          <w:bCs/>
          <w:color w:val="000000"/>
        </w:rPr>
        <w:t xml:space="preserve">(2) </w:t>
      </w:r>
      <w:r w:rsidRPr="00262027">
        <w:rPr>
          <w:color w:val="000000"/>
        </w:rPr>
        <w:tab/>
        <w:t>Failure to file the certification with the motion may result in denial of relief sought.</w:t>
      </w:r>
    </w:p>
    <w:p w14:paraId="56CD8765" w14:textId="77777777" w:rsidR="009C3A53" w:rsidRPr="00262027" w:rsidRDefault="009C3A53">
      <w:pPr>
        <w:rPr>
          <w:color w:val="000000"/>
        </w:rPr>
      </w:pPr>
    </w:p>
    <w:p w14:paraId="25D01FF5" w14:textId="15D190A9" w:rsidR="009C3A53" w:rsidRPr="008D057E" w:rsidRDefault="009C3A53" w:rsidP="008D057E">
      <w:pPr>
        <w:pStyle w:val="TOC1"/>
        <w:keepNext/>
        <w:tabs>
          <w:tab w:val="left" w:pos="1800"/>
        </w:tabs>
        <w:spacing w:after="240"/>
        <w:ind w:left="1800" w:hanging="1800"/>
        <w:outlineLvl w:val="0"/>
      </w:pPr>
      <w:bookmarkStart w:id="29" w:name="RULE_2091_1"/>
      <w:bookmarkStart w:id="30" w:name="_Toc200103467"/>
      <w:r w:rsidRPr="008D057E">
        <w:t>RULE 2091-1</w:t>
      </w:r>
      <w:bookmarkEnd w:id="29"/>
      <w:r w:rsidRPr="008D057E">
        <w:t xml:space="preserve"> </w:t>
      </w:r>
      <w:r w:rsidRPr="008D057E">
        <w:tab/>
        <w:t>ATTORNEYS - WITHDRAWAL</w:t>
      </w:r>
      <w:bookmarkEnd w:id="30"/>
    </w:p>
    <w:p w14:paraId="4FDCB703" w14:textId="53BC5909" w:rsidR="009C3A53" w:rsidRPr="00262027" w:rsidRDefault="00015554">
      <w:pPr>
        <w:ind w:left="720"/>
        <w:rPr>
          <w:color w:val="000000"/>
        </w:rPr>
      </w:pPr>
      <w:r>
        <w:rPr>
          <w:color w:val="000000"/>
        </w:rPr>
        <w:t>Notice of any debtor’s attorney’</w:t>
      </w:r>
      <w:r w:rsidR="009C3A53" w:rsidRPr="00262027">
        <w:rPr>
          <w:color w:val="000000"/>
        </w:rPr>
        <w:t>s motion to withdraw from a case or proceeding will be served upon the mailing matrix or creditor database, U.S. Trustee and panel trustee by said attorney unless otherwise ordered.</w:t>
      </w:r>
    </w:p>
    <w:p w14:paraId="6165C35B" w14:textId="77777777" w:rsidR="009C3A53" w:rsidRPr="00262027" w:rsidRDefault="009C3A53">
      <w:pPr>
        <w:rPr>
          <w:color w:val="000000"/>
        </w:rPr>
      </w:pPr>
    </w:p>
    <w:p w14:paraId="18046F06" w14:textId="0384DB82" w:rsidR="009C3A53" w:rsidRPr="00CD1BC9" w:rsidRDefault="009C3A53" w:rsidP="00CD1BC9">
      <w:pPr>
        <w:pStyle w:val="TOC1"/>
        <w:keepNext/>
        <w:tabs>
          <w:tab w:val="left" w:pos="1800"/>
        </w:tabs>
        <w:spacing w:after="240"/>
        <w:ind w:left="1800" w:hanging="1800"/>
        <w:outlineLvl w:val="0"/>
      </w:pPr>
      <w:bookmarkStart w:id="31" w:name="RULE_3001_1"/>
      <w:bookmarkStart w:id="32" w:name="_Toc200103468"/>
      <w:r w:rsidRPr="00CD1BC9">
        <w:t>RULE 3001-1</w:t>
      </w:r>
      <w:bookmarkEnd w:id="31"/>
      <w:r w:rsidR="00647E94" w:rsidRPr="00CD1BC9">
        <w:tab/>
      </w:r>
      <w:r w:rsidRPr="00CD1BC9">
        <w:t>CLAIMS AND EQUITY SECURITY INTERESTS - GENERAL</w:t>
      </w:r>
      <w:bookmarkEnd w:id="32"/>
    </w:p>
    <w:p w14:paraId="6956F6E1" w14:textId="5B50680A" w:rsidR="009C3A53" w:rsidRPr="00262027" w:rsidRDefault="009C3A53" w:rsidP="00015554">
      <w:pPr>
        <w:keepNext/>
        <w:keepLines/>
        <w:widowControl/>
        <w:tabs>
          <w:tab w:val="left" w:pos="-1440"/>
          <w:tab w:val="left" w:pos="1440"/>
        </w:tabs>
        <w:ind w:left="6480" w:hanging="5760"/>
        <w:rPr>
          <w:color w:val="000000"/>
        </w:rPr>
      </w:pPr>
      <w:r w:rsidRPr="00262027">
        <w:rPr>
          <w:b/>
          <w:bCs/>
          <w:color w:val="000000"/>
        </w:rPr>
        <w:t>(a)</w:t>
      </w:r>
      <w:r w:rsidR="00B766A0" w:rsidRPr="00262027">
        <w:rPr>
          <w:b/>
          <w:bCs/>
          <w:color w:val="000000"/>
        </w:rPr>
        <w:tab/>
      </w:r>
      <w:r w:rsidRPr="00262027">
        <w:rPr>
          <w:b/>
          <w:bCs/>
          <w:color w:val="000000"/>
        </w:rPr>
        <w:t>Required Disclosure</w:t>
      </w:r>
      <w:r w:rsidR="00015554">
        <w:rPr>
          <w:b/>
          <w:bCs/>
          <w:color w:val="000000"/>
        </w:rPr>
        <w:t>.</w:t>
      </w:r>
    </w:p>
    <w:p w14:paraId="6AC43887" w14:textId="213EAF23" w:rsidR="009C3A53" w:rsidRPr="00262027" w:rsidRDefault="009C3A53" w:rsidP="008328FA">
      <w:pPr>
        <w:ind w:left="1440"/>
        <w:rPr>
          <w:color w:val="000000"/>
        </w:rPr>
      </w:pPr>
      <w:r w:rsidRPr="00262027">
        <w:rPr>
          <w:color w:val="000000"/>
        </w:rPr>
        <w:t xml:space="preserve">All Proofs of Claims must be typewritten, substantially comply with </w:t>
      </w:r>
      <w:r w:rsidRPr="00262027">
        <w:rPr>
          <w:rStyle w:val="Hypertext"/>
        </w:rPr>
        <w:t>Official Form B410</w:t>
      </w:r>
      <w:r w:rsidRPr="00262027">
        <w:rPr>
          <w:color w:val="000000"/>
        </w:rPr>
        <w:t xml:space="preserve"> </w:t>
      </w:r>
      <w:r w:rsidR="000B5D1D" w:rsidRPr="00262027">
        <w:rPr>
          <w:color w:val="000000"/>
        </w:rPr>
        <w:t xml:space="preserve">and Fed. R. Bankr. P. 3001, include </w:t>
      </w:r>
      <w:r w:rsidR="005E758D">
        <w:rPr>
          <w:color w:val="000000"/>
        </w:rPr>
        <w:t>copies</w:t>
      </w:r>
      <w:r w:rsidR="0081725B">
        <w:rPr>
          <w:color w:val="000000"/>
        </w:rPr>
        <w:t xml:space="preserve"> </w:t>
      </w:r>
      <w:r w:rsidR="000B5D1D" w:rsidRPr="00262027">
        <w:rPr>
          <w:color w:val="000000"/>
        </w:rPr>
        <w:t xml:space="preserve">of any documents evidencing the claim, and contain redactions of all personal identifiers. </w:t>
      </w:r>
    </w:p>
    <w:p w14:paraId="01EC0D70" w14:textId="7CA758DB" w:rsidR="009C3A53" w:rsidRPr="00262027" w:rsidRDefault="009C3A53" w:rsidP="00B766A0">
      <w:pPr>
        <w:widowControl/>
        <w:tabs>
          <w:tab w:val="left" w:pos="-1440"/>
          <w:tab w:val="left" w:pos="1440"/>
        </w:tabs>
        <w:ind w:left="6480" w:hanging="5760"/>
        <w:rPr>
          <w:color w:val="000000"/>
        </w:rPr>
      </w:pPr>
      <w:r w:rsidRPr="00262027">
        <w:rPr>
          <w:b/>
          <w:bCs/>
          <w:color w:val="000000"/>
        </w:rPr>
        <w:t>(b)</w:t>
      </w:r>
      <w:r w:rsidR="00B766A0" w:rsidRPr="00262027">
        <w:rPr>
          <w:b/>
          <w:bCs/>
          <w:color w:val="000000"/>
        </w:rPr>
        <w:tab/>
      </w:r>
      <w:r w:rsidRPr="00262027">
        <w:rPr>
          <w:b/>
          <w:bCs/>
          <w:color w:val="000000"/>
        </w:rPr>
        <w:t>Secured and Priority Claims</w:t>
      </w:r>
      <w:r w:rsidR="00015554">
        <w:rPr>
          <w:b/>
          <w:bCs/>
          <w:color w:val="000000"/>
        </w:rPr>
        <w:t>.</w:t>
      </w:r>
    </w:p>
    <w:p w14:paraId="610EFD6B" w14:textId="1C3FCEEC" w:rsidR="009C3A53" w:rsidRPr="00262027" w:rsidRDefault="005E758D" w:rsidP="00015554">
      <w:pPr>
        <w:widowControl/>
        <w:tabs>
          <w:tab w:val="left" w:pos="-1440"/>
        </w:tabs>
        <w:ind w:left="1440"/>
        <w:rPr>
          <w:color w:val="000000"/>
        </w:rPr>
      </w:pPr>
      <w:r>
        <w:rPr>
          <w:color w:val="000000"/>
        </w:rPr>
        <w:t>In a Chapter 13 case, a</w:t>
      </w:r>
      <w:r w:rsidR="009C3A53" w:rsidRPr="00262027">
        <w:rPr>
          <w:color w:val="000000"/>
        </w:rPr>
        <w:t>ll secured claims and priority claims of creditors should</w:t>
      </w:r>
      <w:r w:rsidR="000B5D1D" w:rsidRPr="00262027">
        <w:rPr>
          <w:color w:val="000000"/>
        </w:rPr>
        <w:t xml:space="preserve"> </w:t>
      </w:r>
      <w:r w:rsidR="009C3A53" w:rsidRPr="00262027">
        <w:rPr>
          <w:color w:val="000000"/>
        </w:rPr>
        <w:t>be filed within seven (7) days preceding the meeting of creditors</w:t>
      </w:r>
      <w:r w:rsidR="000B5D1D" w:rsidRPr="00262027">
        <w:rPr>
          <w:color w:val="000000"/>
        </w:rPr>
        <w:t>.</w:t>
      </w:r>
      <w:r w:rsidR="009C3A53" w:rsidRPr="00262027">
        <w:rPr>
          <w:color w:val="000000"/>
        </w:rPr>
        <w:t xml:space="preserve"> </w:t>
      </w:r>
      <w:r w:rsidR="00B766A0" w:rsidRPr="00262027">
        <w:rPr>
          <w:color w:val="000000"/>
        </w:rPr>
        <w:t xml:space="preserve"> </w:t>
      </w:r>
      <w:r w:rsidR="009C3A53" w:rsidRPr="00262027">
        <w:rPr>
          <w:color w:val="000000"/>
        </w:rPr>
        <w:t>Failure to comply with this rule may result in delay of distribution of money by the Chapter 13 Trustee to the secured creditor.</w:t>
      </w:r>
    </w:p>
    <w:p w14:paraId="171CE87C" w14:textId="21048805" w:rsidR="009C3A53" w:rsidRPr="00262027" w:rsidRDefault="009C3A53">
      <w:pPr>
        <w:widowControl/>
        <w:tabs>
          <w:tab w:val="left" w:pos="-1440"/>
        </w:tabs>
        <w:ind w:left="1440" w:hanging="720"/>
        <w:rPr>
          <w:color w:val="000000"/>
        </w:rPr>
      </w:pPr>
      <w:r w:rsidRPr="00262027">
        <w:rPr>
          <w:b/>
          <w:bCs/>
          <w:color w:val="000000"/>
        </w:rPr>
        <w:t>(c)</w:t>
      </w:r>
      <w:r w:rsidRPr="00262027">
        <w:rPr>
          <w:color w:val="000000"/>
        </w:rPr>
        <w:tab/>
      </w:r>
      <w:r w:rsidRPr="00262027">
        <w:rPr>
          <w:b/>
          <w:bCs/>
          <w:color w:val="000000"/>
        </w:rPr>
        <w:t>Deficiency Proofs of Claims</w:t>
      </w:r>
      <w:r w:rsidR="00015554">
        <w:rPr>
          <w:b/>
          <w:bCs/>
          <w:color w:val="000000"/>
        </w:rPr>
        <w:t>.</w:t>
      </w:r>
    </w:p>
    <w:p w14:paraId="4B0FA521" w14:textId="034D7EE9" w:rsidR="009C3A53" w:rsidRPr="00262027" w:rsidRDefault="009C3A53">
      <w:pPr>
        <w:widowControl/>
        <w:tabs>
          <w:tab w:val="left" w:pos="-1440"/>
        </w:tabs>
        <w:ind w:left="2160" w:hanging="720"/>
        <w:rPr>
          <w:color w:val="000000"/>
        </w:rPr>
      </w:pPr>
      <w:r w:rsidRPr="00262027">
        <w:rPr>
          <w:b/>
          <w:bCs/>
          <w:color w:val="000000"/>
        </w:rPr>
        <w:t>(1)</w:t>
      </w:r>
      <w:r w:rsidRPr="00262027">
        <w:rPr>
          <w:b/>
          <w:bCs/>
          <w:color w:val="000000"/>
        </w:rPr>
        <w:tab/>
        <w:t>Chapter 7 Cases</w:t>
      </w:r>
      <w:r w:rsidR="00926D6E">
        <w:rPr>
          <w:b/>
          <w:bCs/>
          <w:color w:val="000000"/>
        </w:rPr>
        <w:t>.</w:t>
      </w:r>
    </w:p>
    <w:p w14:paraId="323EB2CA" w14:textId="52869B53" w:rsidR="009C3A53" w:rsidRPr="00262027" w:rsidRDefault="009C3A53">
      <w:pPr>
        <w:widowControl/>
        <w:ind w:left="2160"/>
        <w:rPr>
          <w:color w:val="000000"/>
        </w:rPr>
      </w:pPr>
      <w:r w:rsidRPr="00262027">
        <w:rPr>
          <w:color w:val="000000"/>
        </w:rPr>
        <w:t xml:space="preserve">Deficiency claims arising from the disposition of secured collateral shall be filed no later than one hundred and </w:t>
      </w:r>
      <w:r w:rsidR="000B5D1D" w:rsidRPr="00262027">
        <w:rPr>
          <w:color w:val="000000"/>
        </w:rPr>
        <w:t>eighty</w:t>
      </w:r>
      <w:r w:rsidRPr="00262027">
        <w:rPr>
          <w:color w:val="000000"/>
        </w:rPr>
        <w:t xml:space="preserve"> (1</w:t>
      </w:r>
      <w:r w:rsidR="000B5D1D" w:rsidRPr="00262027">
        <w:rPr>
          <w:color w:val="000000"/>
        </w:rPr>
        <w:t>8</w:t>
      </w:r>
      <w:r w:rsidRPr="00262027">
        <w:rPr>
          <w:color w:val="000000"/>
        </w:rPr>
        <w:t xml:space="preserve">0) days following the order of the Court granting relief from the automatic stay, but in no event later than the </w:t>
      </w:r>
      <w:r w:rsidR="000B5D1D" w:rsidRPr="00262027">
        <w:rPr>
          <w:color w:val="000000"/>
        </w:rPr>
        <w:t xml:space="preserve">submission </w:t>
      </w:r>
      <w:r w:rsidRPr="00262027">
        <w:rPr>
          <w:color w:val="000000"/>
        </w:rPr>
        <w:t xml:space="preserve">of a final report. </w:t>
      </w:r>
      <w:r w:rsidR="00B44BA6" w:rsidRPr="00262027">
        <w:rPr>
          <w:color w:val="000000"/>
        </w:rPr>
        <w:t xml:space="preserve"> </w:t>
      </w:r>
      <w:r w:rsidRPr="00262027">
        <w:rPr>
          <w:color w:val="000000"/>
        </w:rPr>
        <w:t xml:space="preserve">Such time period may be enlarged only upon motion made within the one hundred and </w:t>
      </w:r>
      <w:r w:rsidR="00335ACF" w:rsidRPr="00262027">
        <w:rPr>
          <w:color w:val="000000"/>
        </w:rPr>
        <w:t>eighty</w:t>
      </w:r>
      <w:r w:rsidRPr="00262027">
        <w:rPr>
          <w:color w:val="000000"/>
        </w:rPr>
        <w:t xml:space="preserve"> (1</w:t>
      </w:r>
      <w:r w:rsidR="00335ACF" w:rsidRPr="00262027">
        <w:rPr>
          <w:color w:val="000000"/>
        </w:rPr>
        <w:t>8</w:t>
      </w:r>
      <w:r w:rsidRPr="00262027">
        <w:rPr>
          <w:color w:val="000000"/>
        </w:rPr>
        <w:t>0) day time period and only for cause shown.</w:t>
      </w:r>
    </w:p>
    <w:p w14:paraId="2A5DB405" w14:textId="531FB1F4" w:rsidR="009C3A53" w:rsidRPr="00262027" w:rsidRDefault="009C3A53">
      <w:pPr>
        <w:widowControl/>
        <w:tabs>
          <w:tab w:val="left" w:pos="-1440"/>
        </w:tabs>
        <w:ind w:left="2160" w:hanging="720"/>
        <w:rPr>
          <w:color w:val="000000"/>
        </w:rPr>
      </w:pPr>
      <w:r w:rsidRPr="00262027">
        <w:rPr>
          <w:b/>
          <w:bCs/>
          <w:color w:val="000000"/>
        </w:rPr>
        <w:t>(2)</w:t>
      </w:r>
      <w:r w:rsidRPr="00262027">
        <w:rPr>
          <w:b/>
          <w:bCs/>
          <w:color w:val="000000"/>
        </w:rPr>
        <w:tab/>
        <w:t>Chapter 12 and 13 Cases</w:t>
      </w:r>
      <w:r w:rsidR="00926D6E">
        <w:rPr>
          <w:b/>
          <w:bCs/>
          <w:color w:val="000000"/>
        </w:rPr>
        <w:t>.</w:t>
      </w:r>
    </w:p>
    <w:p w14:paraId="67CFE5FA" w14:textId="56F1E6D6" w:rsidR="009C3A53" w:rsidRPr="00262027" w:rsidRDefault="008F634B">
      <w:pPr>
        <w:widowControl/>
        <w:tabs>
          <w:tab w:val="left" w:pos="-1440"/>
        </w:tabs>
        <w:ind w:left="2880" w:hanging="720"/>
        <w:rPr>
          <w:color w:val="000000"/>
        </w:rPr>
      </w:pPr>
      <w:r w:rsidRPr="00696DF5">
        <w:rPr>
          <w:bCs/>
          <w:color w:val="000000"/>
        </w:rPr>
        <w:t>(</w:t>
      </w:r>
      <w:r w:rsidR="00CB57B4" w:rsidRPr="00696DF5">
        <w:rPr>
          <w:bCs/>
          <w:color w:val="000000"/>
        </w:rPr>
        <w:t>i</w:t>
      </w:r>
      <w:r w:rsidRPr="00696DF5">
        <w:rPr>
          <w:bCs/>
          <w:color w:val="000000"/>
        </w:rPr>
        <w:t>)</w:t>
      </w:r>
      <w:r>
        <w:rPr>
          <w:color w:val="000000"/>
        </w:rPr>
        <w:tab/>
      </w:r>
      <w:r w:rsidR="009C3A53" w:rsidRPr="00262027">
        <w:rPr>
          <w:color w:val="000000"/>
        </w:rPr>
        <w:t xml:space="preserve">Deficiency claims arising from the disposition of secured collateral shall be filed no later than one hundred and </w:t>
      </w:r>
      <w:r w:rsidR="00335ACF" w:rsidRPr="00262027">
        <w:rPr>
          <w:color w:val="000000"/>
        </w:rPr>
        <w:t>eighty</w:t>
      </w:r>
      <w:r w:rsidR="009C3A53" w:rsidRPr="00262027">
        <w:rPr>
          <w:color w:val="000000"/>
        </w:rPr>
        <w:t xml:space="preserve"> (1</w:t>
      </w:r>
      <w:r w:rsidR="00335ACF" w:rsidRPr="00262027">
        <w:rPr>
          <w:color w:val="000000"/>
        </w:rPr>
        <w:t>8</w:t>
      </w:r>
      <w:r w:rsidR="009C3A53" w:rsidRPr="00262027">
        <w:rPr>
          <w:color w:val="000000"/>
        </w:rPr>
        <w:t>0) days following the order of the Court granting relief from the automatic stay.</w:t>
      </w:r>
      <w:r w:rsidR="00B44BA6" w:rsidRPr="00262027">
        <w:rPr>
          <w:color w:val="000000"/>
        </w:rPr>
        <w:t xml:space="preserve"> </w:t>
      </w:r>
      <w:r w:rsidR="009C3A53" w:rsidRPr="00262027">
        <w:rPr>
          <w:color w:val="000000"/>
        </w:rPr>
        <w:t xml:space="preserve"> </w:t>
      </w:r>
      <w:r w:rsidR="00335ACF" w:rsidRPr="00262027">
        <w:rPr>
          <w:color w:val="000000"/>
        </w:rPr>
        <w:t xml:space="preserve">Such time period may be enlarged only upon motion made within the one hundred and eighty (180) day time period and only for cause shown. </w:t>
      </w:r>
      <w:r w:rsidR="00B44BA6" w:rsidRPr="00262027">
        <w:rPr>
          <w:color w:val="000000"/>
        </w:rPr>
        <w:t xml:space="preserve"> </w:t>
      </w:r>
      <w:r w:rsidR="00335ACF" w:rsidRPr="00262027">
        <w:rPr>
          <w:color w:val="000000"/>
        </w:rPr>
        <w:t xml:space="preserve">This rule shall have no applicability to stay relief granted in plans of reorganization, confirmation orders, or in </w:t>
      </w:r>
      <w:r w:rsidR="008D2319">
        <w:rPr>
          <w:color w:val="000000"/>
        </w:rPr>
        <w:t xml:space="preserve">the </w:t>
      </w:r>
      <w:r w:rsidR="00335ACF" w:rsidRPr="00262027">
        <w:rPr>
          <w:color w:val="000000"/>
        </w:rPr>
        <w:t>debtor’</w:t>
      </w:r>
      <w:r w:rsidR="008D2319">
        <w:rPr>
          <w:color w:val="000000"/>
        </w:rPr>
        <w:t>s</w:t>
      </w:r>
      <w:r w:rsidR="00335ACF" w:rsidRPr="00262027">
        <w:rPr>
          <w:color w:val="000000"/>
        </w:rPr>
        <w:t xml:space="preserve"> motions to amend or modify a plan of reorganization. </w:t>
      </w:r>
    </w:p>
    <w:p w14:paraId="2DB69092" w14:textId="193174F0" w:rsidR="009C3A53" w:rsidRPr="00262027" w:rsidRDefault="008F634B">
      <w:pPr>
        <w:widowControl/>
        <w:tabs>
          <w:tab w:val="left" w:pos="-1440"/>
        </w:tabs>
        <w:ind w:left="2880" w:hanging="720"/>
        <w:rPr>
          <w:color w:val="000000"/>
        </w:rPr>
      </w:pPr>
      <w:r w:rsidRPr="00696DF5">
        <w:rPr>
          <w:bCs/>
          <w:color w:val="000000"/>
        </w:rPr>
        <w:t>(</w:t>
      </w:r>
      <w:r w:rsidR="00CB57B4" w:rsidRPr="00696DF5">
        <w:rPr>
          <w:bCs/>
          <w:color w:val="000000"/>
        </w:rPr>
        <w:t>ii</w:t>
      </w:r>
      <w:r w:rsidRPr="00696DF5">
        <w:rPr>
          <w:bCs/>
          <w:color w:val="000000"/>
        </w:rPr>
        <w:t>)</w:t>
      </w:r>
      <w:r>
        <w:rPr>
          <w:color w:val="000000"/>
        </w:rPr>
        <w:tab/>
      </w:r>
      <w:r w:rsidR="009C3A53" w:rsidRPr="00262027">
        <w:rPr>
          <w:color w:val="000000"/>
        </w:rPr>
        <w:t>Counsel for the debtor shall have thirty (30) days from the date of the filing of the creditor</w:t>
      </w:r>
      <w:r w:rsidR="00B44BA6" w:rsidRPr="00262027">
        <w:rPr>
          <w:color w:val="000000"/>
        </w:rPr>
        <w:t>’</w:t>
      </w:r>
      <w:r w:rsidR="009C3A53" w:rsidRPr="00262027">
        <w:rPr>
          <w:color w:val="000000"/>
        </w:rPr>
        <w:t xml:space="preserve">s deficiency proof of claim to file an </w:t>
      </w:r>
      <w:r w:rsidR="009C3A53" w:rsidRPr="00262027">
        <w:rPr>
          <w:color w:val="000000"/>
        </w:rPr>
        <w:lastRenderedPageBreak/>
        <w:t xml:space="preserve">objection to such claim. </w:t>
      </w:r>
      <w:r w:rsidR="00B44BA6" w:rsidRPr="00262027">
        <w:rPr>
          <w:color w:val="000000"/>
        </w:rPr>
        <w:t xml:space="preserve"> </w:t>
      </w:r>
      <w:r w:rsidR="009C3A53" w:rsidRPr="00262027">
        <w:rPr>
          <w:color w:val="000000"/>
        </w:rPr>
        <w:t xml:space="preserve">Failure to file a timely objection shall result in such claim being deemed allowed. </w:t>
      </w:r>
    </w:p>
    <w:p w14:paraId="4FD50854" w14:textId="195FE2D2" w:rsidR="009C3A53" w:rsidRPr="00262027" w:rsidRDefault="008F634B">
      <w:pPr>
        <w:widowControl/>
        <w:tabs>
          <w:tab w:val="left" w:pos="-1440"/>
        </w:tabs>
        <w:ind w:left="2880" w:hanging="720"/>
        <w:rPr>
          <w:color w:val="000000"/>
        </w:rPr>
      </w:pPr>
      <w:r w:rsidRPr="00696DF5">
        <w:rPr>
          <w:bCs/>
          <w:color w:val="000000"/>
        </w:rPr>
        <w:t>(</w:t>
      </w:r>
      <w:r w:rsidR="00CB57B4" w:rsidRPr="00696DF5">
        <w:rPr>
          <w:bCs/>
          <w:color w:val="000000"/>
        </w:rPr>
        <w:t>iii</w:t>
      </w:r>
      <w:r w:rsidRPr="00696DF5">
        <w:rPr>
          <w:bCs/>
          <w:color w:val="000000"/>
        </w:rPr>
        <w:t>)</w:t>
      </w:r>
      <w:r>
        <w:rPr>
          <w:color w:val="000000"/>
        </w:rPr>
        <w:tab/>
      </w:r>
      <w:r w:rsidR="009C3A53" w:rsidRPr="00262027">
        <w:rPr>
          <w:color w:val="000000"/>
        </w:rPr>
        <w:t xml:space="preserve">Following allowance of the claim, </w:t>
      </w:r>
      <w:r w:rsidR="00F37F65">
        <w:rPr>
          <w:color w:val="000000"/>
        </w:rPr>
        <w:t xml:space="preserve">the </w:t>
      </w:r>
      <w:r w:rsidR="009C3A53" w:rsidRPr="00262027">
        <w:rPr>
          <w:color w:val="000000"/>
        </w:rPr>
        <w:t>debtor</w:t>
      </w:r>
      <w:r w:rsidR="00B44BA6" w:rsidRPr="00262027">
        <w:rPr>
          <w:color w:val="000000"/>
        </w:rPr>
        <w:t>’</w:t>
      </w:r>
      <w:r w:rsidR="009C3A53" w:rsidRPr="00262027">
        <w:rPr>
          <w:color w:val="000000"/>
        </w:rPr>
        <w:t>s counsel shall have thirty (30) days in which to file a supplemental schedule of allowed claims.</w:t>
      </w:r>
    </w:p>
    <w:p w14:paraId="3AAD6FCF" w14:textId="5A29306F" w:rsidR="009C3A53" w:rsidRPr="00262027" w:rsidRDefault="009C3A53">
      <w:pPr>
        <w:widowControl/>
        <w:tabs>
          <w:tab w:val="left" w:pos="-1440"/>
        </w:tabs>
        <w:ind w:left="2160" w:hanging="720"/>
        <w:rPr>
          <w:color w:val="000000"/>
        </w:rPr>
      </w:pPr>
      <w:r w:rsidRPr="00262027">
        <w:rPr>
          <w:b/>
          <w:bCs/>
          <w:color w:val="000000"/>
        </w:rPr>
        <w:t>(3)</w:t>
      </w:r>
      <w:r w:rsidRPr="00262027">
        <w:rPr>
          <w:b/>
          <w:bCs/>
          <w:color w:val="000000"/>
        </w:rPr>
        <w:tab/>
        <w:t>Chapter 11 Cases</w:t>
      </w:r>
      <w:r w:rsidR="00926D6E">
        <w:rPr>
          <w:b/>
          <w:bCs/>
          <w:color w:val="000000"/>
        </w:rPr>
        <w:t>.</w:t>
      </w:r>
    </w:p>
    <w:p w14:paraId="2AA72441" w14:textId="005B7BD2" w:rsidR="009C3A53" w:rsidRPr="00262027" w:rsidRDefault="009C3A53">
      <w:pPr>
        <w:widowControl/>
        <w:ind w:left="2160"/>
        <w:rPr>
          <w:b/>
          <w:bCs/>
          <w:color w:val="000000"/>
        </w:rPr>
      </w:pPr>
      <w:r w:rsidRPr="00262027">
        <w:rPr>
          <w:color w:val="000000"/>
        </w:rPr>
        <w:t xml:space="preserve">Deficiency claims arising from the disposition of secured collateral shall be filed no later than one hundred and </w:t>
      </w:r>
      <w:r w:rsidR="00335ACF" w:rsidRPr="00262027">
        <w:rPr>
          <w:color w:val="000000"/>
        </w:rPr>
        <w:t>eighty</w:t>
      </w:r>
      <w:r w:rsidRPr="00262027">
        <w:rPr>
          <w:color w:val="000000"/>
        </w:rPr>
        <w:t xml:space="preserve"> (1</w:t>
      </w:r>
      <w:r w:rsidR="00335ACF" w:rsidRPr="00262027">
        <w:rPr>
          <w:color w:val="000000"/>
        </w:rPr>
        <w:t>8</w:t>
      </w:r>
      <w:r w:rsidRPr="00262027">
        <w:rPr>
          <w:color w:val="000000"/>
        </w:rPr>
        <w:t xml:space="preserve">0) days following the order of the Court granting </w:t>
      </w:r>
      <w:r w:rsidR="00335ACF" w:rsidRPr="00262027">
        <w:rPr>
          <w:color w:val="000000"/>
        </w:rPr>
        <w:t xml:space="preserve">a creditor’s motion for </w:t>
      </w:r>
      <w:r w:rsidRPr="00262027">
        <w:rPr>
          <w:color w:val="000000"/>
        </w:rPr>
        <w:t>relief from the automatic stay</w:t>
      </w:r>
      <w:r w:rsidR="00335ACF" w:rsidRPr="00262027">
        <w:rPr>
          <w:color w:val="000000"/>
        </w:rPr>
        <w:t xml:space="preserve">. </w:t>
      </w:r>
      <w:r w:rsidR="00B44BA6" w:rsidRPr="00262027">
        <w:rPr>
          <w:color w:val="000000"/>
        </w:rPr>
        <w:t xml:space="preserve"> </w:t>
      </w:r>
      <w:r w:rsidR="00335ACF" w:rsidRPr="00262027">
        <w:rPr>
          <w:color w:val="000000"/>
        </w:rPr>
        <w:t xml:space="preserve">This rule shall have no applicability to stay relief granted in plans of reorganization, confirmation orders, or in </w:t>
      </w:r>
      <w:r w:rsidR="00F37F65">
        <w:rPr>
          <w:color w:val="000000"/>
        </w:rPr>
        <w:t xml:space="preserve">the </w:t>
      </w:r>
      <w:r w:rsidR="00335ACF" w:rsidRPr="00262027">
        <w:rPr>
          <w:color w:val="000000"/>
        </w:rPr>
        <w:t xml:space="preserve">debtor’s motions to amend or modify. </w:t>
      </w:r>
      <w:r w:rsidR="00B44BA6" w:rsidRPr="00262027">
        <w:rPr>
          <w:color w:val="000000"/>
        </w:rPr>
        <w:t xml:space="preserve"> </w:t>
      </w:r>
      <w:r w:rsidR="00335ACF" w:rsidRPr="00262027">
        <w:rPr>
          <w:color w:val="000000"/>
        </w:rPr>
        <w:t>Such time period may be enlarged only upon motion made within the one hundred and eighty (180) day time period and only for cause shown.</w:t>
      </w:r>
      <w:bookmarkStart w:id="33" w:name="RULE_3012_1"/>
    </w:p>
    <w:bookmarkEnd w:id="33"/>
    <w:p w14:paraId="5C7E5154" w14:textId="77777777" w:rsidR="009C3A53" w:rsidRPr="00262027" w:rsidRDefault="009C3A53">
      <w:pPr>
        <w:widowControl/>
        <w:rPr>
          <w:b/>
          <w:bCs/>
          <w:color w:val="000000"/>
        </w:rPr>
      </w:pPr>
    </w:p>
    <w:p w14:paraId="7502FB53" w14:textId="3FB62745" w:rsidR="009C3A53" w:rsidRPr="00262027" w:rsidRDefault="009C3A53" w:rsidP="00CD1BC9">
      <w:pPr>
        <w:pStyle w:val="TOC1"/>
        <w:keepNext/>
        <w:tabs>
          <w:tab w:val="left" w:pos="1800"/>
        </w:tabs>
        <w:spacing w:after="240"/>
        <w:ind w:left="1800" w:hanging="1800"/>
        <w:outlineLvl w:val="0"/>
        <w:rPr>
          <w:b w:val="0"/>
          <w:bCs/>
          <w:color w:val="000000"/>
        </w:rPr>
      </w:pPr>
      <w:bookmarkStart w:id="34" w:name="RULE_3070_1"/>
      <w:bookmarkStart w:id="35" w:name="_Toc200103469"/>
      <w:r w:rsidRPr="00CD1BC9">
        <w:t>RULE 3070-1</w:t>
      </w:r>
      <w:bookmarkEnd w:id="34"/>
      <w:r w:rsidR="007B6286" w:rsidRPr="00CD1BC9">
        <w:tab/>
      </w:r>
      <w:r w:rsidRPr="00CD1BC9">
        <w:t>CHAPTER 13 - PAYMENTS</w:t>
      </w:r>
      <w:bookmarkEnd w:id="35"/>
    </w:p>
    <w:p w14:paraId="0E6AFCBE" w14:textId="5AFA56CE" w:rsidR="009C3A53" w:rsidRPr="00262027" w:rsidRDefault="009C3A53">
      <w:pPr>
        <w:keepNext/>
        <w:keepLines/>
        <w:widowControl/>
        <w:tabs>
          <w:tab w:val="left" w:pos="-1440"/>
        </w:tabs>
        <w:ind w:left="1440" w:hanging="720"/>
        <w:rPr>
          <w:color w:val="000000"/>
        </w:rPr>
      </w:pPr>
      <w:r w:rsidRPr="00262027">
        <w:rPr>
          <w:b/>
          <w:bCs/>
          <w:color w:val="000000"/>
        </w:rPr>
        <w:t>(a)</w:t>
      </w:r>
      <w:r w:rsidRPr="00262027">
        <w:rPr>
          <w:b/>
          <w:bCs/>
          <w:color w:val="000000"/>
        </w:rPr>
        <w:tab/>
      </w:r>
      <w:r w:rsidRPr="00262027">
        <w:rPr>
          <w:color w:val="000000"/>
        </w:rPr>
        <w:t xml:space="preserve">Every debtor represented by counsel must make proposed plan payments required by </w:t>
      </w:r>
      <w:r w:rsidRPr="00262027">
        <w:rPr>
          <w:rStyle w:val="Hypertext"/>
        </w:rPr>
        <w:t xml:space="preserve">11 U.S.C. </w:t>
      </w:r>
      <w:r w:rsidR="005E758D">
        <w:rPr>
          <w:rStyle w:val="Hypertext"/>
        </w:rPr>
        <w:t xml:space="preserve">§ </w:t>
      </w:r>
      <w:r w:rsidRPr="00262027">
        <w:rPr>
          <w:rStyle w:val="Hypertext"/>
        </w:rPr>
        <w:t>1326</w:t>
      </w:r>
      <w:r w:rsidRPr="00262027">
        <w:rPr>
          <w:color w:val="000000"/>
        </w:rPr>
        <w:t xml:space="preserve"> to debtor</w:t>
      </w:r>
      <w:r w:rsidR="00B44BA6" w:rsidRPr="00262027">
        <w:rPr>
          <w:color w:val="000000"/>
        </w:rPr>
        <w:t>’</w:t>
      </w:r>
      <w:r w:rsidRPr="00262027">
        <w:rPr>
          <w:color w:val="000000"/>
        </w:rPr>
        <w:t>s attorney</w:t>
      </w:r>
      <w:r w:rsidR="00B44BA6" w:rsidRPr="00262027">
        <w:rPr>
          <w:color w:val="000000"/>
        </w:rPr>
        <w:t>’</w:t>
      </w:r>
      <w:r w:rsidRPr="00262027">
        <w:rPr>
          <w:color w:val="000000"/>
        </w:rPr>
        <w:t xml:space="preserve">s escrow account from the date of filing the plan. </w:t>
      </w:r>
    </w:p>
    <w:p w14:paraId="396EB73A" w14:textId="6774AF51" w:rsidR="009C3A53" w:rsidRPr="00262027" w:rsidRDefault="009C3A53">
      <w:pPr>
        <w:keepLines/>
        <w:widowControl/>
        <w:tabs>
          <w:tab w:val="left" w:pos="-1440"/>
        </w:tabs>
        <w:ind w:left="1440" w:hanging="720"/>
        <w:rPr>
          <w:color w:val="000000"/>
        </w:rPr>
      </w:pPr>
      <w:r w:rsidRPr="00262027">
        <w:rPr>
          <w:b/>
          <w:bCs/>
          <w:color w:val="000000"/>
        </w:rPr>
        <w:t>(b)</w:t>
      </w:r>
      <w:r w:rsidRPr="00262027">
        <w:rPr>
          <w:b/>
          <w:bCs/>
          <w:color w:val="000000"/>
        </w:rPr>
        <w:tab/>
      </w:r>
      <w:r w:rsidRPr="00262027">
        <w:rPr>
          <w:color w:val="000000"/>
        </w:rPr>
        <w:t xml:space="preserve">Proposed plan payments must be paid to the </w:t>
      </w:r>
      <w:r w:rsidR="000B5D1D" w:rsidRPr="00262027">
        <w:rPr>
          <w:color w:val="000000"/>
        </w:rPr>
        <w:t>Chapter 13</w:t>
      </w:r>
      <w:r w:rsidR="00335ACF" w:rsidRPr="00262027">
        <w:rPr>
          <w:color w:val="000000"/>
        </w:rPr>
        <w:t xml:space="preserve"> </w:t>
      </w:r>
      <w:r w:rsidRPr="00262027">
        <w:rPr>
          <w:color w:val="000000"/>
        </w:rPr>
        <w:t xml:space="preserve">trustee </w:t>
      </w:r>
      <w:r w:rsidR="000B5D1D" w:rsidRPr="00262027">
        <w:rPr>
          <w:color w:val="000000"/>
        </w:rPr>
        <w:t>within ten (10) days after confirmation of the plan</w:t>
      </w:r>
      <w:r w:rsidRPr="00262027">
        <w:rPr>
          <w:color w:val="000000"/>
        </w:rPr>
        <w:t>.</w:t>
      </w:r>
    </w:p>
    <w:p w14:paraId="6777FA5E" w14:textId="77777777" w:rsidR="009C3A53" w:rsidRPr="00262027" w:rsidRDefault="009C3A53">
      <w:pPr>
        <w:widowControl/>
        <w:rPr>
          <w:color w:val="000000"/>
        </w:rPr>
      </w:pPr>
    </w:p>
    <w:p w14:paraId="00CCE13D" w14:textId="3ECEB233" w:rsidR="009C3A53" w:rsidRPr="00262027" w:rsidRDefault="009C3A53" w:rsidP="00CD1BC9">
      <w:pPr>
        <w:pStyle w:val="TOC1"/>
        <w:keepNext/>
        <w:tabs>
          <w:tab w:val="left" w:pos="1800"/>
        </w:tabs>
        <w:spacing w:after="240"/>
        <w:ind w:left="1800" w:hanging="1800"/>
        <w:outlineLvl w:val="0"/>
        <w:rPr>
          <w:b w:val="0"/>
          <w:bCs/>
          <w:color w:val="000000"/>
        </w:rPr>
      </w:pPr>
      <w:bookmarkStart w:id="36" w:name="RULE_4001_1_"/>
      <w:bookmarkStart w:id="37" w:name="_Toc200103470"/>
      <w:r w:rsidRPr="00CD1BC9">
        <w:t xml:space="preserve">RULE 4001-1 </w:t>
      </w:r>
      <w:bookmarkEnd w:id="36"/>
      <w:r w:rsidRPr="00CD1BC9">
        <w:tab/>
        <w:t>AUTOMATIC STAY - RELIEF FROM</w:t>
      </w:r>
      <w:bookmarkEnd w:id="37"/>
    </w:p>
    <w:p w14:paraId="6F4621EC" w14:textId="163CC947" w:rsidR="009C3A53" w:rsidRPr="00262027" w:rsidRDefault="009C3A53">
      <w:pPr>
        <w:keepNext/>
        <w:keepLines/>
        <w:widowControl/>
        <w:tabs>
          <w:tab w:val="left" w:pos="-1440"/>
        </w:tabs>
        <w:ind w:left="1440" w:hanging="720"/>
        <w:rPr>
          <w:b/>
          <w:bCs/>
          <w:color w:val="000000"/>
        </w:rPr>
      </w:pPr>
      <w:r w:rsidRPr="00262027">
        <w:rPr>
          <w:b/>
          <w:bCs/>
          <w:color w:val="000000"/>
        </w:rPr>
        <w:t>(a)</w:t>
      </w:r>
      <w:r w:rsidRPr="00262027">
        <w:rPr>
          <w:color w:val="000000"/>
        </w:rPr>
        <w:tab/>
      </w:r>
      <w:r w:rsidRPr="00262027">
        <w:rPr>
          <w:b/>
          <w:bCs/>
          <w:color w:val="000000"/>
        </w:rPr>
        <w:t>Requirement of Proof of Claim</w:t>
      </w:r>
      <w:r w:rsidR="00926D6E">
        <w:rPr>
          <w:b/>
          <w:bCs/>
          <w:color w:val="000000"/>
        </w:rPr>
        <w:t>.</w:t>
      </w:r>
    </w:p>
    <w:p w14:paraId="70905D8E" w14:textId="77777777" w:rsidR="009C3A53" w:rsidRPr="00262027" w:rsidRDefault="009C3A53">
      <w:pPr>
        <w:keepLines/>
        <w:widowControl/>
        <w:ind w:left="1440"/>
        <w:rPr>
          <w:color w:val="000000"/>
        </w:rPr>
      </w:pPr>
      <w:r w:rsidRPr="00262027">
        <w:rPr>
          <w:color w:val="000000"/>
        </w:rPr>
        <w:t>Any motion for relief from the automatic stay shall be filed with a copy of the proof of claim and specify whether the movant seeks to terminate, annul, modify, or condition the stay.</w:t>
      </w:r>
    </w:p>
    <w:p w14:paraId="6D62167B" w14:textId="7CC399E2" w:rsidR="009C3A53" w:rsidRPr="00262027" w:rsidRDefault="009C3A53">
      <w:pPr>
        <w:widowControl/>
        <w:tabs>
          <w:tab w:val="left" w:pos="-1440"/>
        </w:tabs>
        <w:ind w:left="1440" w:hanging="720"/>
        <w:rPr>
          <w:b/>
          <w:bCs/>
          <w:color w:val="000000"/>
        </w:rPr>
      </w:pPr>
      <w:r w:rsidRPr="00262027">
        <w:rPr>
          <w:b/>
          <w:bCs/>
          <w:color w:val="000000"/>
        </w:rPr>
        <w:t>(b)</w:t>
      </w:r>
      <w:r w:rsidRPr="00262027">
        <w:rPr>
          <w:color w:val="000000"/>
        </w:rPr>
        <w:tab/>
      </w:r>
      <w:r w:rsidRPr="00262027">
        <w:rPr>
          <w:b/>
          <w:bCs/>
          <w:color w:val="000000"/>
        </w:rPr>
        <w:t>Service</w:t>
      </w:r>
      <w:r w:rsidR="00926D6E">
        <w:rPr>
          <w:b/>
          <w:bCs/>
          <w:color w:val="000000"/>
        </w:rPr>
        <w:t>.</w:t>
      </w:r>
    </w:p>
    <w:p w14:paraId="67055D4C" w14:textId="1C4F526F" w:rsidR="009C3A53" w:rsidRPr="00262027" w:rsidRDefault="00B34152">
      <w:pPr>
        <w:widowControl/>
        <w:ind w:left="1440"/>
        <w:rPr>
          <w:color w:val="000000"/>
        </w:rPr>
      </w:pPr>
      <w:r w:rsidRPr="00262027">
        <w:rPr>
          <w:color w:val="000000"/>
        </w:rPr>
        <w:t xml:space="preserve">Service of a motion for relief from the automatic stay </w:t>
      </w:r>
      <w:r w:rsidR="009C3A53" w:rsidRPr="00262027">
        <w:rPr>
          <w:color w:val="000000"/>
        </w:rPr>
        <w:t xml:space="preserve">shall include, but </w:t>
      </w:r>
      <w:r w:rsidR="000C1152" w:rsidRPr="00262027">
        <w:rPr>
          <w:color w:val="000000"/>
        </w:rPr>
        <w:t>is</w:t>
      </w:r>
      <w:r w:rsidR="009C3A53" w:rsidRPr="00262027">
        <w:rPr>
          <w:color w:val="000000"/>
        </w:rPr>
        <w:t xml:space="preserve"> not limited to: </w:t>
      </w:r>
    </w:p>
    <w:p w14:paraId="53D92D1C" w14:textId="16611097" w:rsidR="009C3A53" w:rsidRPr="00262027" w:rsidRDefault="009C3A53" w:rsidP="00B44BA6">
      <w:pPr>
        <w:widowControl/>
        <w:tabs>
          <w:tab w:val="left" w:pos="-1440"/>
        </w:tabs>
        <w:ind w:left="2160" w:hanging="720"/>
        <w:rPr>
          <w:color w:val="000000"/>
        </w:rPr>
      </w:pPr>
      <w:r w:rsidRPr="00262027">
        <w:rPr>
          <w:b/>
          <w:bCs/>
          <w:color w:val="000000"/>
        </w:rPr>
        <w:t>(1)</w:t>
      </w:r>
      <w:r w:rsidRPr="00262027">
        <w:rPr>
          <w:color w:val="000000"/>
        </w:rPr>
        <w:tab/>
        <w:t>the debtor or debtor</w:t>
      </w:r>
      <w:r w:rsidRPr="00262027">
        <w:rPr>
          <w:color w:val="000000"/>
        </w:rPr>
        <w:noBreakHyphen/>
        <w:t>in</w:t>
      </w:r>
      <w:r w:rsidRPr="00262027">
        <w:rPr>
          <w:color w:val="000000"/>
        </w:rPr>
        <w:noBreakHyphen/>
        <w:t>possession and the debtor</w:t>
      </w:r>
      <w:r w:rsidR="00B44BA6" w:rsidRPr="00262027">
        <w:rPr>
          <w:color w:val="000000"/>
        </w:rPr>
        <w:t>’</w:t>
      </w:r>
      <w:r w:rsidR="00F37F65">
        <w:rPr>
          <w:color w:val="000000"/>
        </w:rPr>
        <w:t>s or debtor</w:t>
      </w:r>
      <w:r w:rsidR="00F37F65">
        <w:rPr>
          <w:color w:val="000000"/>
        </w:rPr>
        <w:noBreakHyphen/>
        <w:t>in</w:t>
      </w:r>
      <w:r w:rsidR="00F37F65">
        <w:rPr>
          <w:color w:val="000000"/>
        </w:rPr>
        <w:noBreakHyphen/>
        <w:t>possession</w:t>
      </w:r>
      <w:r w:rsidR="00CF796B">
        <w:rPr>
          <w:color w:val="000000"/>
        </w:rPr>
        <w:t>’</w:t>
      </w:r>
      <w:r w:rsidRPr="00262027">
        <w:rPr>
          <w:color w:val="000000"/>
        </w:rPr>
        <w:t>s attorney;</w:t>
      </w:r>
    </w:p>
    <w:p w14:paraId="4DA478B7" w14:textId="603974E4" w:rsidR="009C3A53" w:rsidRPr="00262027" w:rsidRDefault="009C3A53" w:rsidP="00B44BA6">
      <w:pPr>
        <w:widowControl/>
        <w:tabs>
          <w:tab w:val="left" w:pos="-1440"/>
        </w:tabs>
        <w:ind w:left="2160" w:hanging="720"/>
        <w:rPr>
          <w:color w:val="000000"/>
        </w:rPr>
      </w:pPr>
      <w:r w:rsidRPr="00262027">
        <w:rPr>
          <w:b/>
          <w:bCs/>
          <w:color w:val="000000"/>
        </w:rPr>
        <w:t>(2)</w:t>
      </w:r>
      <w:r w:rsidRPr="00262027">
        <w:rPr>
          <w:color w:val="000000"/>
        </w:rPr>
        <w:tab/>
        <w:t>any applicable co</w:t>
      </w:r>
      <w:r w:rsidRPr="00262027">
        <w:rPr>
          <w:color w:val="000000"/>
        </w:rPr>
        <w:noBreakHyphen/>
        <w:t>debtor where relief is sought from the co</w:t>
      </w:r>
      <w:r w:rsidRPr="00262027">
        <w:rPr>
          <w:color w:val="000000"/>
        </w:rPr>
        <w:noBreakHyphen/>
        <w:t xml:space="preserve">debtor stay under </w:t>
      </w:r>
      <w:r w:rsidRPr="00262027">
        <w:rPr>
          <w:rStyle w:val="Hypertext"/>
        </w:rPr>
        <w:t xml:space="preserve">11 U.S.C. </w:t>
      </w:r>
      <w:r w:rsidR="005E758D">
        <w:rPr>
          <w:rStyle w:val="Hypertext"/>
        </w:rPr>
        <w:t xml:space="preserve">§ </w:t>
      </w:r>
      <w:r w:rsidRPr="00262027">
        <w:rPr>
          <w:rStyle w:val="Hypertext"/>
        </w:rPr>
        <w:t>1201</w:t>
      </w:r>
      <w:r w:rsidRPr="00262027">
        <w:rPr>
          <w:color w:val="000000"/>
        </w:rPr>
        <w:t xml:space="preserve"> or </w:t>
      </w:r>
      <w:r w:rsidR="005E758D">
        <w:rPr>
          <w:color w:val="000000"/>
        </w:rPr>
        <w:t xml:space="preserve">§ </w:t>
      </w:r>
      <w:r w:rsidRPr="00262027">
        <w:rPr>
          <w:rStyle w:val="Hypertext"/>
        </w:rPr>
        <w:t>1301</w:t>
      </w:r>
      <w:r w:rsidRPr="00262027">
        <w:rPr>
          <w:color w:val="000000"/>
        </w:rPr>
        <w:t>;</w:t>
      </w:r>
    </w:p>
    <w:p w14:paraId="39B7F3C0" w14:textId="77777777" w:rsidR="009C3A53" w:rsidRPr="00262027" w:rsidRDefault="009C3A53">
      <w:pPr>
        <w:widowControl/>
        <w:tabs>
          <w:tab w:val="left" w:pos="-1440"/>
        </w:tabs>
        <w:ind w:left="2160" w:hanging="720"/>
        <w:rPr>
          <w:color w:val="000000"/>
        </w:rPr>
      </w:pPr>
      <w:r w:rsidRPr="00262027">
        <w:rPr>
          <w:b/>
          <w:bCs/>
          <w:color w:val="000000"/>
        </w:rPr>
        <w:t>(3)</w:t>
      </w:r>
      <w:r w:rsidRPr="00262027">
        <w:rPr>
          <w:color w:val="000000"/>
        </w:rPr>
        <w:tab/>
        <w:t>the trustee, if any, appointed in the case;</w:t>
      </w:r>
    </w:p>
    <w:p w14:paraId="610EDC79" w14:textId="177BF34A" w:rsidR="009C3A53" w:rsidRPr="00262027" w:rsidRDefault="009C3A53" w:rsidP="00576D58">
      <w:pPr>
        <w:widowControl/>
        <w:tabs>
          <w:tab w:val="left" w:pos="-1440"/>
        </w:tabs>
        <w:ind w:left="2160" w:hanging="720"/>
        <w:rPr>
          <w:color w:val="000000"/>
        </w:rPr>
      </w:pPr>
      <w:r w:rsidRPr="00262027">
        <w:rPr>
          <w:b/>
          <w:bCs/>
          <w:color w:val="000000"/>
        </w:rPr>
        <w:t>(4)</w:t>
      </w:r>
      <w:r w:rsidRPr="00262027">
        <w:rPr>
          <w:b/>
          <w:bCs/>
          <w:color w:val="000000"/>
        </w:rPr>
        <w:tab/>
      </w:r>
      <w:r w:rsidRPr="00262027">
        <w:rPr>
          <w:color w:val="000000"/>
        </w:rPr>
        <w:t>the chairperson and counsel for any committee appointed in the case; and</w:t>
      </w:r>
    </w:p>
    <w:p w14:paraId="173082EE" w14:textId="1876F0F4" w:rsidR="004F56DF" w:rsidRPr="00262027" w:rsidRDefault="009C3A53" w:rsidP="00576D58">
      <w:pPr>
        <w:widowControl/>
        <w:tabs>
          <w:tab w:val="left" w:pos="-1440"/>
        </w:tabs>
        <w:ind w:left="2160" w:hanging="720"/>
        <w:rPr>
          <w:color w:val="000000"/>
        </w:rPr>
      </w:pPr>
      <w:r w:rsidRPr="00262027">
        <w:rPr>
          <w:b/>
          <w:bCs/>
          <w:color w:val="000000"/>
        </w:rPr>
        <w:t>(5)</w:t>
      </w:r>
      <w:r w:rsidRPr="00262027">
        <w:rPr>
          <w:color w:val="000000"/>
        </w:rPr>
        <w:tab/>
        <w:t>any party known to the movant holding or claiming an interest in</w:t>
      </w:r>
      <w:r w:rsidR="004F56DF" w:rsidRPr="00262027">
        <w:rPr>
          <w:color w:val="000000"/>
        </w:rPr>
        <w:t xml:space="preserve"> </w:t>
      </w:r>
      <w:r w:rsidRPr="00262027">
        <w:rPr>
          <w:color w:val="000000"/>
        </w:rPr>
        <w:t>the property.</w:t>
      </w:r>
    </w:p>
    <w:p w14:paraId="44D4692D" w14:textId="0C941983" w:rsidR="009C3A53" w:rsidRPr="00262027" w:rsidRDefault="009C3A53" w:rsidP="0081725B">
      <w:pPr>
        <w:widowControl/>
        <w:tabs>
          <w:tab w:val="left" w:pos="-1440"/>
        </w:tabs>
        <w:ind w:firstLine="720"/>
        <w:rPr>
          <w:b/>
          <w:bCs/>
          <w:color w:val="000000"/>
        </w:rPr>
      </w:pPr>
      <w:r w:rsidRPr="00262027">
        <w:rPr>
          <w:b/>
          <w:bCs/>
          <w:color w:val="000000"/>
        </w:rPr>
        <w:t>(c)</w:t>
      </w:r>
      <w:r w:rsidRPr="00262027">
        <w:rPr>
          <w:color w:val="000000"/>
        </w:rPr>
        <w:tab/>
      </w:r>
      <w:r w:rsidRPr="00262027">
        <w:rPr>
          <w:b/>
          <w:bCs/>
          <w:color w:val="000000"/>
        </w:rPr>
        <w:t>Requirements for Motion</w:t>
      </w:r>
      <w:r w:rsidR="00926D6E">
        <w:rPr>
          <w:b/>
          <w:bCs/>
          <w:color w:val="000000"/>
        </w:rPr>
        <w:t>.</w:t>
      </w:r>
    </w:p>
    <w:p w14:paraId="23D3BE2A" w14:textId="607496F0" w:rsidR="009C3A53" w:rsidRPr="00262027" w:rsidRDefault="009C3A53">
      <w:pPr>
        <w:widowControl/>
        <w:ind w:left="1440"/>
        <w:rPr>
          <w:color w:val="000000"/>
        </w:rPr>
      </w:pPr>
      <w:r w:rsidRPr="00262027">
        <w:rPr>
          <w:color w:val="000000"/>
        </w:rPr>
        <w:t xml:space="preserve">Except as provided in </w:t>
      </w:r>
      <w:r w:rsidR="00CC2F9D">
        <w:rPr>
          <w:color w:val="000000"/>
        </w:rPr>
        <w:t xml:space="preserve">W.D. Ky. </w:t>
      </w:r>
      <w:r w:rsidRPr="00262027">
        <w:rPr>
          <w:rStyle w:val="Hypertext"/>
        </w:rPr>
        <w:t>L</w:t>
      </w:r>
      <w:r w:rsidR="00CC2F9D">
        <w:rPr>
          <w:rStyle w:val="Hypertext"/>
        </w:rPr>
        <w:t>.B.R.</w:t>
      </w:r>
      <w:r w:rsidRPr="00262027">
        <w:rPr>
          <w:rStyle w:val="Hypertext"/>
        </w:rPr>
        <w:t xml:space="preserve"> 9013-1</w:t>
      </w:r>
      <w:r w:rsidRPr="00262027">
        <w:rPr>
          <w:color w:val="000000"/>
        </w:rPr>
        <w:t>, a motion for relief from the automatic stay shall be filed separately and not combined in the same motion with any other requests for relief.</w:t>
      </w:r>
    </w:p>
    <w:p w14:paraId="5A0CFECD" w14:textId="5BC27847" w:rsidR="001852F1" w:rsidRPr="00262027" w:rsidRDefault="009C3A53" w:rsidP="00CD1BC9">
      <w:pPr>
        <w:keepNext/>
        <w:widowControl/>
        <w:tabs>
          <w:tab w:val="left" w:pos="-1440"/>
        </w:tabs>
        <w:ind w:left="1440" w:hanging="720"/>
        <w:rPr>
          <w:b/>
          <w:bCs/>
          <w:color w:val="000000"/>
        </w:rPr>
      </w:pPr>
      <w:r w:rsidRPr="00262027">
        <w:rPr>
          <w:b/>
          <w:bCs/>
          <w:color w:val="000000"/>
        </w:rPr>
        <w:t>(d)</w:t>
      </w:r>
      <w:r w:rsidRPr="00262027">
        <w:rPr>
          <w:b/>
          <w:bCs/>
          <w:color w:val="000000"/>
        </w:rPr>
        <w:tab/>
      </w:r>
      <w:r w:rsidR="00926D6E">
        <w:rPr>
          <w:b/>
          <w:bCs/>
          <w:color w:val="000000"/>
        </w:rPr>
        <w:t>Chapter 7 Cases.</w:t>
      </w:r>
    </w:p>
    <w:p w14:paraId="392E44B0" w14:textId="76C54279" w:rsidR="001852F1" w:rsidRPr="00262027" w:rsidRDefault="001852F1" w:rsidP="00576D58">
      <w:pPr>
        <w:widowControl/>
        <w:tabs>
          <w:tab w:val="left" w:pos="-1440"/>
        </w:tabs>
        <w:ind w:left="2160" w:hanging="720"/>
        <w:rPr>
          <w:b/>
          <w:bCs/>
          <w:color w:val="000000"/>
        </w:rPr>
      </w:pPr>
      <w:r w:rsidRPr="00262027">
        <w:rPr>
          <w:b/>
          <w:bCs/>
          <w:color w:val="000000"/>
        </w:rPr>
        <w:t>(1)</w:t>
      </w:r>
      <w:r w:rsidRPr="00262027">
        <w:rPr>
          <w:b/>
          <w:bCs/>
          <w:color w:val="000000"/>
        </w:rPr>
        <w:tab/>
      </w:r>
      <w:r w:rsidRPr="00262027">
        <w:rPr>
          <w:color w:val="000000"/>
        </w:rPr>
        <w:t xml:space="preserve">In a Chapter 7 case, if no response to the stay motion is filed within fourteen (14) days, the relief requested may be granted. </w:t>
      </w:r>
    </w:p>
    <w:p w14:paraId="401FEFB3" w14:textId="0B65F5FC" w:rsidR="008F634B" w:rsidRDefault="001852F1" w:rsidP="008F634B">
      <w:pPr>
        <w:keepNext/>
        <w:keepLines/>
        <w:widowControl/>
        <w:ind w:left="2160" w:hanging="720"/>
        <w:rPr>
          <w:color w:val="000000"/>
        </w:rPr>
      </w:pPr>
      <w:r w:rsidRPr="00262027">
        <w:rPr>
          <w:b/>
          <w:bCs/>
          <w:color w:val="000000"/>
        </w:rPr>
        <w:lastRenderedPageBreak/>
        <w:t xml:space="preserve">(2) </w:t>
      </w:r>
      <w:r w:rsidRPr="00262027">
        <w:rPr>
          <w:b/>
          <w:bCs/>
          <w:color w:val="000000"/>
        </w:rPr>
        <w:tab/>
      </w:r>
      <w:r w:rsidRPr="00262027">
        <w:rPr>
          <w:color w:val="000000"/>
        </w:rPr>
        <w:t xml:space="preserve">If a response is filed, a hearing on the stay motion will be scheduled. </w:t>
      </w:r>
      <w:r w:rsidR="008F634B">
        <w:rPr>
          <w:color w:val="000000"/>
        </w:rPr>
        <w:t xml:space="preserve"> </w:t>
      </w:r>
      <w:r w:rsidRPr="00262027">
        <w:rPr>
          <w:color w:val="000000"/>
        </w:rPr>
        <w:t xml:space="preserve">Additional time to obtain reaffirmation agreements does not constitute good cause to object to a stay motion. </w:t>
      </w:r>
    </w:p>
    <w:p w14:paraId="3CC89A9F" w14:textId="56E2E6CE" w:rsidR="009C3A53" w:rsidRPr="00262027" w:rsidRDefault="009C3A53">
      <w:pPr>
        <w:keepNext/>
        <w:keepLines/>
        <w:widowControl/>
        <w:ind w:left="720"/>
        <w:rPr>
          <w:color w:val="000000"/>
        </w:rPr>
      </w:pPr>
      <w:r w:rsidRPr="00262027">
        <w:rPr>
          <w:b/>
          <w:bCs/>
          <w:color w:val="000000"/>
        </w:rPr>
        <w:t>(</w:t>
      </w:r>
      <w:r w:rsidR="001852F1" w:rsidRPr="00262027">
        <w:rPr>
          <w:b/>
          <w:bCs/>
          <w:color w:val="000000"/>
        </w:rPr>
        <w:t>e</w:t>
      </w:r>
      <w:r w:rsidR="008F634B">
        <w:rPr>
          <w:b/>
          <w:bCs/>
          <w:color w:val="000000"/>
        </w:rPr>
        <w:t>)</w:t>
      </w:r>
      <w:r w:rsidRPr="00262027">
        <w:rPr>
          <w:b/>
          <w:bCs/>
          <w:color w:val="000000"/>
        </w:rPr>
        <w:tab/>
        <w:t>Chapter 13 Motions</w:t>
      </w:r>
      <w:r w:rsidR="00926D6E">
        <w:rPr>
          <w:b/>
          <w:bCs/>
          <w:color w:val="000000"/>
        </w:rPr>
        <w:t>.</w:t>
      </w:r>
    </w:p>
    <w:p w14:paraId="76E0A24C" w14:textId="57BF20B5" w:rsidR="009C3A53" w:rsidRPr="00262027" w:rsidRDefault="009C3A53">
      <w:pPr>
        <w:keepLines/>
        <w:widowControl/>
        <w:tabs>
          <w:tab w:val="left" w:pos="-1440"/>
        </w:tabs>
        <w:ind w:left="2160" w:hanging="720"/>
        <w:rPr>
          <w:color w:val="000000"/>
        </w:rPr>
      </w:pPr>
      <w:r w:rsidRPr="00262027">
        <w:rPr>
          <w:b/>
          <w:bCs/>
          <w:color w:val="000000"/>
        </w:rPr>
        <w:t>(1)</w:t>
      </w:r>
      <w:r w:rsidRPr="00262027">
        <w:rPr>
          <w:b/>
          <w:bCs/>
          <w:color w:val="000000"/>
        </w:rPr>
        <w:tab/>
      </w:r>
      <w:r w:rsidRPr="00262027">
        <w:rPr>
          <w:color w:val="000000"/>
        </w:rPr>
        <w:t>Upon filing a motion to terminate</w:t>
      </w:r>
      <w:r w:rsidR="00B34152" w:rsidRPr="00262027">
        <w:rPr>
          <w:color w:val="000000"/>
        </w:rPr>
        <w:t>, annul,</w:t>
      </w:r>
      <w:r w:rsidRPr="00262027">
        <w:rPr>
          <w:color w:val="000000"/>
        </w:rPr>
        <w:t xml:space="preserve"> or modify the stay, the Court will set a hearing </w:t>
      </w:r>
      <w:r w:rsidR="001852F1" w:rsidRPr="00262027">
        <w:rPr>
          <w:color w:val="000000"/>
        </w:rPr>
        <w:t>on the motion.</w:t>
      </w:r>
    </w:p>
    <w:p w14:paraId="22BF23F7" w14:textId="496E7573" w:rsidR="009C3A53" w:rsidRPr="00262027" w:rsidRDefault="009C3A53">
      <w:pPr>
        <w:widowControl/>
        <w:tabs>
          <w:tab w:val="left" w:pos="-1440"/>
        </w:tabs>
        <w:ind w:left="2160" w:hanging="720"/>
        <w:rPr>
          <w:color w:val="000000"/>
        </w:rPr>
      </w:pPr>
      <w:r w:rsidRPr="00262027">
        <w:rPr>
          <w:b/>
          <w:bCs/>
          <w:color w:val="000000"/>
        </w:rPr>
        <w:t>(2)</w:t>
      </w:r>
      <w:r w:rsidRPr="00262027">
        <w:rPr>
          <w:b/>
          <w:bCs/>
          <w:color w:val="000000"/>
        </w:rPr>
        <w:tab/>
      </w:r>
      <w:r w:rsidRPr="00262027">
        <w:rPr>
          <w:color w:val="000000"/>
        </w:rPr>
        <w:t xml:space="preserve">All motions </w:t>
      </w:r>
      <w:r w:rsidR="00B34152" w:rsidRPr="00262027">
        <w:rPr>
          <w:color w:val="000000"/>
        </w:rPr>
        <w:t xml:space="preserve">for relief from </w:t>
      </w:r>
      <w:r w:rsidRPr="00262027">
        <w:rPr>
          <w:color w:val="000000"/>
        </w:rPr>
        <w:t xml:space="preserve">the </w:t>
      </w:r>
      <w:r w:rsidR="00B34152" w:rsidRPr="00262027">
        <w:rPr>
          <w:color w:val="000000"/>
        </w:rPr>
        <w:t xml:space="preserve">automatic </w:t>
      </w:r>
      <w:r w:rsidRPr="00262027">
        <w:rPr>
          <w:color w:val="000000"/>
        </w:rPr>
        <w:t xml:space="preserve">stay that involve real property mortgage arrearages must include a payment history in a format similar to </w:t>
      </w:r>
      <w:r w:rsidRPr="00262027">
        <w:rPr>
          <w:rStyle w:val="Hypertext"/>
          <w:b/>
          <w:bCs/>
        </w:rPr>
        <w:t>Appendix to Motion for Relief From Stay - Chapter 13 Real Property, Local Form A</w:t>
      </w:r>
      <w:r w:rsidRPr="00262027">
        <w:rPr>
          <w:color w:val="000000"/>
        </w:rPr>
        <w:t>.  The payment history will begin from the later of either the filing of the petition or the month the arrearage started.  The following must be included:</w:t>
      </w:r>
    </w:p>
    <w:p w14:paraId="19D37301" w14:textId="73CF5B76"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i</w:t>
      </w:r>
      <w:r w:rsidRPr="00696DF5">
        <w:rPr>
          <w:color w:val="000000"/>
        </w:rPr>
        <w:t>)</w:t>
      </w:r>
      <w:r w:rsidRPr="00696DF5">
        <w:rPr>
          <w:color w:val="000000"/>
        </w:rPr>
        <w:tab/>
      </w:r>
      <w:r w:rsidRPr="00CB57B4">
        <w:rPr>
          <w:color w:val="000000"/>
        </w:rPr>
        <w:t>the month the first delinquent payment was due;</w:t>
      </w:r>
    </w:p>
    <w:p w14:paraId="5FEFB0A6" w14:textId="74F4BBBE" w:rsidR="009C3A53" w:rsidRPr="00696DF5" w:rsidRDefault="009C3A53" w:rsidP="00576D58">
      <w:pPr>
        <w:widowControl/>
        <w:tabs>
          <w:tab w:val="left" w:pos="-1440"/>
        </w:tabs>
        <w:ind w:left="2880" w:hanging="720"/>
        <w:rPr>
          <w:color w:val="000000"/>
        </w:rPr>
      </w:pPr>
      <w:r w:rsidRPr="00696DF5">
        <w:rPr>
          <w:color w:val="000000"/>
        </w:rPr>
        <w:t>(</w:t>
      </w:r>
      <w:r w:rsidR="00CB57B4" w:rsidRPr="00696DF5">
        <w:rPr>
          <w:color w:val="000000"/>
        </w:rPr>
        <w:t>ii</w:t>
      </w:r>
      <w:r w:rsidRPr="00696DF5">
        <w:rPr>
          <w:color w:val="000000"/>
        </w:rPr>
        <w:t>)</w:t>
      </w:r>
      <w:r w:rsidRPr="00CB57B4">
        <w:rPr>
          <w:color w:val="000000"/>
        </w:rPr>
        <w:tab/>
        <w:t>whether any payments were paid subsequent to the date of the first default and how the payment was applied;</w:t>
      </w:r>
      <w:r w:rsidRPr="00696DF5">
        <w:rPr>
          <w:color w:val="000000"/>
        </w:rPr>
        <w:t xml:space="preserve"> </w:t>
      </w:r>
      <w:r w:rsidRPr="00CB57B4">
        <w:rPr>
          <w:color w:val="000000"/>
        </w:rPr>
        <w:t>and</w:t>
      </w:r>
    </w:p>
    <w:p w14:paraId="0958AE7E" w14:textId="6BD36E38" w:rsidR="009C3A53" w:rsidRPr="00262027" w:rsidRDefault="009C3A53">
      <w:pPr>
        <w:widowControl/>
        <w:tabs>
          <w:tab w:val="left" w:pos="-1440"/>
        </w:tabs>
        <w:ind w:left="2880" w:hanging="720"/>
        <w:rPr>
          <w:color w:val="000000"/>
        </w:rPr>
      </w:pPr>
      <w:r w:rsidRPr="00696DF5">
        <w:rPr>
          <w:color w:val="000000"/>
        </w:rPr>
        <w:t>(</w:t>
      </w:r>
      <w:r w:rsidR="00CB57B4" w:rsidRPr="00696DF5">
        <w:rPr>
          <w:color w:val="000000"/>
        </w:rPr>
        <w:t>iii</w:t>
      </w:r>
      <w:r w:rsidRPr="00696DF5">
        <w:rPr>
          <w:color w:val="000000"/>
        </w:rPr>
        <w:t>)</w:t>
      </w:r>
      <w:r w:rsidRPr="00262027">
        <w:rPr>
          <w:color w:val="000000"/>
        </w:rPr>
        <w:tab/>
        <w:t>the amount of the payment.</w:t>
      </w:r>
    </w:p>
    <w:p w14:paraId="2A2AD79D" w14:textId="77777777" w:rsidR="009C3A53" w:rsidRPr="00262027" w:rsidRDefault="009C3A53">
      <w:pPr>
        <w:widowControl/>
        <w:tabs>
          <w:tab w:val="left" w:pos="-1440"/>
        </w:tabs>
        <w:ind w:left="2160" w:hanging="720"/>
        <w:rPr>
          <w:color w:val="000000"/>
        </w:rPr>
      </w:pPr>
      <w:r w:rsidRPr="00262027">
        <w:rPr>
          <w:b/>
          <w:bCs/>
          <w:color w:val="000000"/>
        </w:rPr>
        <w:t>(3)</w:t>
      </w:r>
      <w:r w:rsidRPr="00262027">
        <w:rPr>
          <w:b/>
          <w:bCs/>
          <w:color w:val="000000"/>
        </w:rPr>
        <w:tab/>
      </w:r>
      <w:r w:rsidRPr="00262027">
        <w:rPr>
          <w:color w:val="000000"/>
        </w:rPr>
        <w:t>Failure to include the payment history will result in the motion being denied.</w:t>
      </w:r>
    </w:p>
    <w:p w14:paraId="1CA5EDA5" w14:textId="2BBEFF04" w:rsidR="00335ACF" w:rsidRPr="00262027" w:rsidRDefault="00335ACF">
      <w:pPr>
        <w:widowControl/>
        <w:tabs>
          <w:tab w:val="left" w:pos="-1440"/>
        </w:tabs>
        <w:ind w:left="2160" w:hanging="720"/>
        <w:rPr>
          <w:color w:val="000000"/>
        </w:rPr>
      </w:pPr>
      <w:r w:rsidRPr="00262027">
        <w:rPr>
          <w:b/>
          <w:bCs/>
          <w:color w:val="000000"/>
        </w:rPr>
        <w:t>(4)</w:t>
      </w:r>
      <w:r w:rsidRPr="00262027">
        <w:rPr>
          <w:b/>
          <w:bCs/>
          <w:color w:val="000000"/>
        </w:rPr>
        <w:tab/>
      </w:r>
      <w:r w:rsidRPr="00262027">
        <w:rPr>
          <w:color w:val="000000"/>
        </w:rPr>
        <w:t>The debtor will have until seven (7) days prior to the hearing to respon</w:t>
      </w:r>
      <w:r w:rsidR="00576D58" w:rsidRPr="00262027">
        <w:rPr>
          <w:color w:val="000000"/>
        </w:rPr>
        <w:t>d</w:t>
      </w:r>
      <w:r w:rsidRPr="00262027">
        <w:rPr>
          <w:color w:val="000000"/>
        </w:rPr>
        <w:t xml:space="preserve">. </w:t>
      </w:r>
      <w:r w:rsidR="00CF796B">
        <w:rPr>
          <w:color w:val="000000"/>
        </w:rPr>
        <w:t xml:space="preserve"> </w:t>
      </w:r>
      <w:r w:rsidRPr="00262027">
        <w:rPr>
          <w:color w:val="000000"/>
        </w:rPr>
        <w:t xml:space="preserve">If no response is filed, the relief requested will be granted. </w:t>
      </w:r>
    </w:p>
    <w:p w14:paraId="0B2F63CC" w14:textId="212C91E7" w:rsidR="00335ACF" w:rsidRPr="00262027" w:rsidRDefault="00335ACF">
      <w:pPr>
        <w:widowControl/>
        <w:tabs>
          <w:tab w:val="left" w:pos="-1440"/>
        </w:tabs>
        <w:ind w:left="2160" w:hanging="720"/>
        <w:rPr>
          <w:color w:val="000000"/>
        </w:rPr>
      </w:pPr>
      <w:r w:rsidRPr="00262027">
        <w:rPr>
          <w:b/>
          <w:bCs/>
          <w:color w:val="000000"/>
        </w:rPr>
        <w:t>(5)</w:t>
      </w:r>
      <w:r w:rsidRPr="00262027">
        <w:rPr>
          <w:b/>
          <w:bCs/>
          <w:color w:val="000000"/>
        </w:rPr>
        <w:tab/>
      </w:r>
      <w:r w:rsidRPr="00262027">
        <w:rPr>
          <w:color w:val="000000"/>
        </w:rPr>
        <w:t xml:space="preserve">If a response is filed, the hearing will proceed as originally scheduled. </w:t>
      </w:r>
    </w:p>
    <w:p w14:paraId="489E7295" w14:textId="526789BF" w:rsidR="009C3A53" w:rsidRPr="00262027" w:rsidRDefault="009C3A53">
      <w:pPr>
        <w:widowControl/>
        <w:tabs>
          <w:tab w:val="left" w:pos="-1440"/>
        </w:tabs>
        <w:ind w:left="2160" w:hanging="720"/>
        <w:rPr>
          <w:color w:val="000000"/>
        </w:rPr>
      </w:pPr>
      <w:r w:rsidRPr="00262027">
        <w:rPr>
          <w:b/>
          <w:bCs/>
          <w:color w:val="000000"/>
        </w:rPr>
        <w:t>(</w:t>
      </w:r>
      <w:r w:rsidR="00335ACF" w:rsidRPr="00262027">
        <w:rPr>
          <w:b/>
          <w:bCs/>
          <w:color w:val="000000"/>
        </w:rPr>
        <w:t>6</w:t>
      </w:r>
      <w:r w:rsidRPr="00262027">
        <w:rPr>
          <w:b/>
          <w:bCs/>
          <w:color w:val="000000"/>
        </w:rPr>
        <w:t>)</w:t>
      </w:r>
      <w:r w:rsidRPr="00262027">
        <w:rPr>
          <w:b/>
          <w:bCs/>
          <w:color w:val="000000"/>
        </w:rPr>
        <w:tab/>
      </w:r>
      <w:r w:rsidR="00335ACF" w:rsidRPr="00262027">
        <w:rPr>
          <w:color w:val="000000"/>
        </w:rPr>
        <w:t xml:space="preserve">A response that contests the amount of arrearage must contain a payment history in a format similar to </w:t>
      </w:r>
      <w:r w:rsidRPr="00262027">
        <w:rPr>
          <w:rStyle w:val="Hypertext"/>
          <w:b/>
          <w:bCs/>
        </w:rPr>
        <w:t>Appendix to Motion for Relief From Stay - Chapter 13 Real Property, Local Form A</w:t>
      </w:r>
      <w:r w:rsidRPr="00262027">
        <w:rPr>
          <w:color w:val="000000"/>
        </w:rPr>
        <w:t xml:space="preserve">. </w:t>
      </w:r>
      <w:r w:rsidR="00576D58" w:rsidRPr="00262027">
        <w:rPr>
          <w:color w:val="000000"/>
        </w:rPr>
        <w:t xml:space="preserve"> </w:t>
      </w:r>
      <w:r w:rsidRPr="00262027">
        <w:rPr>
          <w:color w:val="000000"/>
        </w:rPr>
        <w:t>The payment history shall contain:</w:t>
      </w:r>
    </w:p>
    <w:p w14:paraId="019EA216" w14:textId="29384079"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i</w:t>
      </w:r>
      <w:r w:rsidRPr="00696DF5">
        <w:rPr>
          <w:color w:val="000000"/>
        </w:rPr>
        <w:t>)</w:t>
      </w:r>
      <w:r w:rsidRPr="00696DF5">
        <w:rPr>
          <w:color w:val="000000"/>
        </w:rPr>
        <w:tab/>
      </w:r>
      <w:r w:rsidRPr="00CB57B4">
        <w:rPr>
          <w:color w:val="000000"/>
        </w:rPr>
        <w:t>the date the payment was tendered;</w:t>
      </w:r>
    </w:p>
    <w:p w14:paraId="3DBCE54F" w14:textId="6E0E2B9C"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ii</w:t>
      </w:r>
      <w:r w:rsidRPr="00696DF5">
        <w:rPr>
          <w:color w:val="000000"/>
        </w:rPr>
        <w:t>)</w:t>
      </w:r>
      <w:r w:rsidRPr="00696DF5">
        <w:rPr>
          <w:color w:val="000000"/>
        </w:rPr>
        <w:tab/>
      </w:r>
      <w:r w:rsidRPr="00CB57B4">
        <w:rPr>
          <w:color w:val="000000"/>
        </w:rPr>
        <w:t>the amount of the payment;</w:t>
      </w:r>
    </w:p>
    <w:p w14:paraId="12B5CDD6" w14:textId="30ABEEB8"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iii</w:t>
      </w:r>
      <w:r w:rsidRPr="00696DF5">
        <w:rPr>
          <w:color w:val="000000"/>
        </w:rPr>
        <w:t>)</w:t>
      </w:r>
      <w:r w:rsidRPr="00696DF5">
        <w:rPr>
          <w:color w:val="000000"/>
        </w:rPr>
        <w:tab/>
      </w:r>
      <w:r w:rsidRPr="00CB57B4">
        <w:rPr>
          <w:color w:val="000000"/>
        </w:rPr>
        <w:t xml:space="preserve">the check or money order number; </w:t>
      </w:r>
    </w:p>
    <w:p w14:paraId="63A64A48" w14:textId="4EF1C3D0"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iv</w:t>
      </w:r>
      <w:r w:rsidRPr="00696DF5">
        <w:rPr>
          <w:color w:val="000000"/>
        </w:rPr>
        <w:t>)</w:t>
      </w:r>
      <w:r w:rsidRPr="00696DF5">
        <w:rPr>
          <w:color w:val="000000"/>
        </w:rPr>
        <w:tab/>
      </w:r>
      <w:r w:rsidRPr="00CB57B4">
        <w:rPr>
          <w:color w:val="000000"/>
        </w:rPr>
        <w:t>the month(s) the payment was intended to cover; and</w:t>
      </w:r>
    </w:p>
    <w:p w14:paraId="7D7C8731" w14:textId="2BF1DA88" w:rsidR="009C3A53" w:rsidRPr="00262027" w:rsidRDefault="009C3A53" w:rsidP="00CD1BC9">
      <w:pPr>
        <w:widowControl/>
        <w:tabs>
          <w:tab w:val="left" w:pos="-1440"/>
        </w:tabs>
        <w:spacing w:after="240"/>
        <w:ind w:left="2880" w:hanging="720"/>
        <w:rPr>
          <w:b/>
          <w:bCs/>
          <w:color w:val="000000"/>
        </w:rPr>
      </w:pPr>
      <w:r w:rsidRPr="00696DF5">
        <w:rPr>
          <w:color w:val="000000"/>
        </w:rPr>
        <w:t>(</w:t>
      </w:r>
      <w:r w:rsidR="00CB57B4" w:rsidRPr="00696DF5">
        <w:rPr>
          <w:color w:val="000000"/>
        </w:rPr>
        <w:t>v</w:t>
      </w:r>
      <w:r w:rsidRPr="00262027">
        <w:rPr>
          <w:b/>
          <w:bCs/>
          <w:color w:val="000000"/>
        </w:rPr>
        <w:t>)</w:t>
      </w:r>
      <w:r w:rsidRPr="00262027">
        <w:rPr>
          <w:b/>
          <w:bCs/>
          <w:color w:val="000000"/>
        </w:rPr>
        <w:tab/>
      </w:r>
      <w:r w:rsidRPr="00262027">
        <w:rPr>
          <w:color w:val="000000"/>
        </w:rPr>
        <w:t>copies of the checks or money order receipts or a statement as to why those checks or receipts are not available and when they can be furnished.</w:t>
      </w:r>
    </w:p>
    <w:p w14:paraId="5B5A14FC" w14:textId="319E777F" w:rsidR="009C3A53" w:rsidRPr="00262027" w:rsidRDefault="009C3A53" w:rsidP="00CD1BC9">
      <w:pPr>
        <w:pStyle w:val="TOC1"/>
        <w:keepNext/>
        <w:tabs>
          <w:tab w:val="left" w:pos="1800"/>
        </w:tabs>
        <w:spacing w:after="240"/>
        <w:ind w:left="1800" w:hanging="1800"/>
        <w:outlineLvl w:val="0"/>
        <w:rPr>
          <w:b w:val="0"/>
          <w:bCs/>
          <w:color w:val="000000"/>
        </w:rPr>
      </w:pPr>
      <w:bookmarkStart w:id="38" w:name="RULE_4070_1"/>
      <w:bookmarkStart w:id="39" w:name="_Toc200103471"/>
      <w:r w:rsidRPr="00CD1BC9">
        <w:t>RULE 4070-1</w:t>
      </w:r>
      <w:bookmarkEnd w:id="38"/>
      <w:r w:rsidRPr="00CD1BC9">
        <w:t xml:space="preserve"> </w:t>
      </w:r>
      <w:r w:rsidRPr="00CD1BC9">
        <w:tab/>
        <w:t>INSURANCE</w:t>
      </w:r>
      <w:bookmarkEnd w:id="39"/>
    </w:p>
    <w:p w14:paraId="2AC830E8" w14:textId="4EBD3200" w:rsidR="009C3A53" w:rsidRPr="00262027" w:rsidRDefault="009C3A53" w:rsidP="00354DBD">
      <w:pPr>
        <w:widowControl/>
        <w:tabs>
          <w:tab w:val="left" w:pos="-1440"/>
          <w:tab w:val="left" w:pos="1440"/>
        </w:tabs>
        <w:ind w:left="6480" w:hanging="5760"/>
        <w:rPr>
          <w:color w:val="000000"/>
        </w:rPr>
      </w:pPr>
      <w:r w:rsidRPr="00262027">
        <w:rPr>
          <w:b/>
          <w:bCs/>
          <w:color w:val="000000"/>
        </w:rPr>
        <w:t>(a)</w:t>
      </w:r>
      <w:r w:rsidR="00354DBD" w:rsidRPr="00262027">
        <w:rPr>
          <w:b/>
          <w:bCs/>
          <w:color w:val="000000"/>
        </w:rPr>
        <w:tab/>
      </w:r>
      <w:r w:rsidRPr="00262027">
        <w:rPr>
          <w:b/>
          <w:bCs/>
          <w:color w:val="000000"/>
        </w:rPr>
        <w:t>Required Proof of Insurance</w:t>
      </w:r>
      <w:r w:rsidR="00926D6E">
        <w:rPr>
          <w:b/>
          <w:bCs/>
          <w:color w:val="000000"/>
        </w:rPr>
        <w:t>.</w:t>
      </w:r>
    </w:p>
    <w:p w14:paraId="5C5684F4" w14:textId="691C4857" w:rsidR="00B34152" w:rsidRPr="00262027" w:rsidRDefault="009C3A53">
      <w:pPr>
        <w:widowControl/>
        <w:tabs>
          <w:tab w:val="left" w:pos="-1440"/>
        </w:tabs>
        <w:ind w:left="2160" w:hanging="720"/>
        <w:rPr>
          <w:color w:val="000000"/>
        </w:rPr>
      </w:pPr>
      <w:r w:rsidRPr="00262027">
        <w:rPr>
          <w:b/>
          <w:bCs/>
          <w:color w:val="000000"/>
        </w:rPr>
        <w:t>(1)</w:t>
      </w:r>
      <w:r w:rsidRPr="00262027">
        <w:rPr>
          <w:color w:val="000000"/>
        </w:rPr>
        <w:tab/>
      </w:r>
      <w:r w:rsidR="00B34152" w:rsidRPr="00262027">
        <w:rPr>
          <w:color w:val="000000"/>
        </w:rPr>
        <w:t>Upon request, p</w:t>
      </w:r>
      <w:r w:rsidRPr="00262027">
        <w:rPr>
          <w:color w:val="000000"/>
        </w:rPr>
        <w:t xml:space="preserve">roof of insurance against physical damage and loss must be furnished to the trustee and the creditor </w:t>
      </w:r>
      <w:r w:rsidR="00B34152" w:rsidRPr="00262027">
        <w:rPr>
          <w:color w:val="000000"/>
        </w:rPr>
        <w:t xml:space="preserve">within ten (10) days of such request. </w:t>
      </w:r>
    </w:p>
    <w:p w14:paraId="3F8C4BA4" w14:textId="61B8D6ED" w:rsidR="009C3A53" w:rsidRPr="00262027" w:rsidRDefault="009C3A53">
      <w:pPr>
        <w:widowControl/>
        <w:tabs>
          <w:tab w:val="left" w:pos="-1440"/>
        </w:tabs>
        <w:ind w:left="2160" w:hanging="720"/>
        <w:rPr>
          <w:color w:val="000000"/>
        </w:rPr>
      </w:pPr>
      <w:r w:rsidRPr="00262027">
        <w:rPr>
          <w:b/>
          <w:bCs/>
          <w:color w:val="000000"/>
        </w:rPr>
        <w:t>(2)</w:t>
      </w:r>
      <w:r w:rsidRPr="00262027">
        <w:rPr>
          <w:b/>
          <w:bCs/>
          <w:color w:val="000000"/>
        </w:rPr>
        <w:tab/>
      </w:r>
      <w:r w:rsidRPr="00262027">
        <w:rPr>
          <w:color w:val="000000"/>
        </w:rPr>
        <w:t xml:space="preserve">Failure to furnish proof of insurance </w:t>
      </w:r>
      <w:r w:rsidR="00B34152" w:rsidRPr="00262027">
        <w:rPr>
          <w:color w:val="000000"/>
        </w:rPr>
        <w:t xml:space="preserve">within ten (10) days of </w:t>
      </w:r>
      <w:r w:rsidR="00AE04B2" w:rsidRPr="00262027">
        <w:rPr>
          <w:color w:val="000000"/>
        </w:rPr>
        <w:t>any</w:t>
      </w:r>
      <w:r w:rsidR="00B34152" w:rsidRPr="00262027">
        <w:rPr>
          <w:color w:val="000000"/>
        </w:rPr>
        <w:t xml:space="preserve"> request </w:t>
      </w:r>
      <w:r w:rsidRPr="00262027">
        <w:rPr>
          <w:color w:val="000000"/>
        </w:rPr>
        <w:t>will be presumed to mean no insurance is in effect.</w:t>
      </w:r>
    </w:p>
    <w:p w14:paraId="043EA920" w14:textId="1D9050F1" w:rsidR="009C3A53" w:rsidRPr="00262027" w:rsidRDefault="009C3A53">
      <w:pPr>
        <w:widowControl/>
        <w:tabs>
          <w:tab w:val="left" w:pos="-1440"/>
        </w:tabs>
        <w:ind w:left="2160" w:hanging="720"/>
        <w:rPr>
          <w:color w:val="000000"/>
        </w:rPr>
      </w:pPr>
      <w:r w:rsidRPr="00262027">
        <w:rPr>
          <w:b/>
          <w:bCs/>
          <w:color w:val="000000"/>
        </w:rPr>
        <w:t>(3)</w:t>
      </w:r>
      <w:r w:rsidRPr="00262027">
        <w:rPr>
          <w:b/>
          <w:bCs/>
          <w:color w:val="000000"/>
        </w:rPr>
        <w:tab/>
      </w:r>
      <w:r w:rsidRPr="00262027">
        <w:rPr>
          <w:color w:val="000000"/>
        </w:rPr>
        <w:t xml:space="preserve">The proof of insurance must state that coverage will continue for at least ninety (90) days from the date of the </w:t>
      </w:r>
      <w:r w:rsidR="003F4065" w:rsidRPr="00262027">
        <w:rPr>
          <w:color w:val="000000"/>
        </w:rPr>
        <w:t>S</w:t>
      </w:r>
      <w:r w:rsidR="00AE04B2" w:rsidRPr="00262027">
        <w:rPr>
          <w:color w:val="000000"/>
        </w:rPr>
        <w:t xml:space="preserve">ection </w:t>
      </w:r>
      <w:r w:rsidRPr="00262027">
        <w:rPr>
          <w:color w:val="000000"/>
        </w:rPr>
        <w:t xml:space="preserve">341 meeting. </w:t>
      </w:r>
    </w:p>
    <w:p w14:paraId="72EADC3B" w14:textId="66A6E41E" w:rsidR="009C3A53" w:rsidRPr="00262027" w:rsidRDefault="009C3A53">
      <w:pPr>
        <w:widowControl/>
        <w:tabs>
          <w:tab w:val="left" w:pos="-1440"/>
        </w:tabs>
        <w:ind w:left="2160" w:hanging="720"/>
        <w:rPr>
          <w:color w:val="000000"/>
        </w:rPr>
      </w:pPr>
      <w:r w:rsidRPr="00262027">
        <w:rPr>
          <w:b/>
          <w:bCs/>
          <w:color w:val="000000"/>
        </w:rPr>
        <w:t>(4)</w:t>
      </w:r>
      <w:r w:rsidRPr="00262027">
        <w:rPr>
          <w:b/>
          <w:bCs/>
          <w:color w:val="000000"/>
        </w:rPr>
        <w:tab/>
      </w:r>
      <w:r w:rsidRPr="00262027">
        <w:rPr>
          <w:color w:val="000000"/>
        </w:rPr>
        <w:t xml:space="preserve">If there is already a ninety (90) day policy in effect at the time of the </w:t>
      </w:r>
      <w:r w:rsidR="008D2319">
        <w:rPr>
          <w:color w:val="000000"/>
        </w:rPr>
        <w:t xml:space="preserve">Section </w:t>
      </w:r>
      <w:r w:rsidRPr="00262027">
        <w:rPr>
          <w:color w:val="000000"/>
        </w:rPr>
        <w:t xml:space="preserve">341 meeting, </w:t>
      </w:r>
      <w:r w:rsidR="00354DBD" w:rsidRPr="00262027">
        <w:rPr>
          <w:color w:val="000000"/>
        </w:rPr>
        <w:t xml:space="preserve">the </w:t>
      </w:r>
      <w:r w:rsidRPr="00262027">
        <w:rPr>
          <w:color w:val="000000"/>
        </w:rPr>
        <w:t xml:space="preserve">debtor must ensure that there are ninety (90) days remaining on the policy at </w:t>
      </w:r>
      <w:r w:rsidR="00354DBD" w:rsidRPr="00262027">
        <w:rPr>
          <w:color w:val="000000"/>
        </w:rPr>
        <w:t xml:space="preserve">the </w:t>
      </w:r>
      <w:r w:rsidRPr="00262027">
        <w:rPr>
          <w:color w:val="000000"/>
        </w:rPr>
        <w:t xml:space="preserve">time of the </w:t>
      </w:r>
      <w:r w:rsidR="003F4065" w:rsidRPr="00262027">
        <w:rPr>
          <w:color w:val="000000"/>
        </w:rPr>
        <w:t>S</w:t>
      </w:r>
      <w:r w:rsidR="00AE04B2" w:rsidRPr="00262027">
        <w:rPr>
          <w:color w:val="000000"/>
        </w:rPr>
        <w:t xml:space="preserve">ection </w:t>
      </w:r>
      <w:r w:rsidRPr="00262027">
        <w:rPr>
          <w:color w:val="000000"/>
        </w:rPr>
        <w:t xml:space="preserve">341 meeting. </w:t>
      </w:r>
    </w:p>
    <w:p w14:paraId="54196E1C" w14:textId="6F521965" w:rsidR="00AE04B2" w:rsidRPr="00262027" w:rsidRDefault="009C3A53">
      <w:pPr>
        <w:widowControl/>
        <w:tabs>
          <w:tab w:val="left" w:pos="-1440"/>
        </w:tabs>
        <w:ind w:left="2160" w:hanging="720"/>
        <w:rPr>
          <w:color w:val="000000"/>
        </w:rPr>
      </w:pPr>
      <w:r w:rsidRPr="00262027">
        <w:rPr>
          <w:b/>
          <w:bCs/>
          <w:color w:val="000000"/>
        </w:rPr>
        <w:lastRenderedPageBreak/>
        <w:t>(5)</w:t>
      </w:r>
      <w:r w:rsidRPr="00262027">
        <w:rPr>
          <w:b/>
          <w:bCs/>
          <w:color w:val="000000"/>
        </w:rPr>
        <w:tab/>
      </w:r>
      <w:r w:rsidRPr="00262027">
        <w:rPr>
          <w:color w:val="000000"/>
        </w:rPr>
        <w:t xml:space="preserve">However, if </w:t>
      </w:r>
      <w:r w:rsidR="00354DBD" w:rsidRPr="00262027">
        <w:rPr>
          <w:color w:val="000000"/>
        </w:rPr>
        <w:t xml:space="preserve">the </w:t>
      </w:r>
      <w:r w:rsidRPr="00262027">
        <w:rPr>
          <w:color w:val="000000"/>
        </w:rPr>
        <w:t xml:space="preserve">debtor presents proof of paid coverage for the ninety (90) day period immediately preceding the policy in effect at the time of the </w:t>
      </w:r>
      <w:r w:rsidR="008F634B">
        <w:rPr>
          <w:color w:val="000000"/>
        </w:rPr>
        <w:t xml:space="preserve">Section </w:t>
      </w:r>
      <w:r w:rsidRPr="00262027">
        <w:rPr>
          <w:color w:val="000000"/>
        </w:rPr>
        <w:t xml:space="preserve">341 meeting, as well as proof of payment for the ninety (90) day policy currently in effect, the debtor may extend the policy at its normal renewal date.  </w:t>
      </w:r>
    </w:p>
    <w:p w14:paraId="370FB8B2" w14:textId="6516DCFA" w:rsidR="009C3A53" w:rsidRPr="00262027" w:rsidRDefault="00AE04B2">
      <w:pPr>
        <w:widowControl/>
        <w:tabs>
          <w:tab w:val="left" w:pos="-1440"/>
        </w:tabs>
        <w:ind w:left="2160" w:hanging="720"/>
        <w:rPr>
          <w:color w:val="000000"/>
        </w:rPr>
      </w:pPr>
      <w:r w:rsidRPr="00262027">
        <w:rPr>
          <w:b/>
          <w:bCs/>
          <w:color w:val="000000"/>
        </w:rPr>
        <w:t>(6)</w:t>
      </w:r>
      <w:r w:rsidRPr="00262027">
        <w:rPr>
          <w:b/>
          <w:bCs/>
          <w:color w:val="000000"/>
        </w:rPr>
        <w:tab/>
      </w:r>
      <w:r w:rsidR="009C3A53" w:rsidRPr="00262027">
        <w:rPr>
          <w:color w:val="000000"/>
        </w:rPr>
        <w:t>If the debtor fails to furnish proof of insurance</w:t>
      </w:r>
      <w:r w:rsidRPr="00262027">
        <w:rPr>
          <w:color w:val="000000"/>
        </w:rPr>
        <w:t xml:space="preserve"> as requested</w:t>
      </w:r>
      <w:r w:rsidR="009C3A53" w:rsidRPr="00262027">
        <w:rPr>
          <w:color w:val="000000"/>
        </w:rPr>
        <w:t>, the stay shall be deemed terminated upon the filing of a certification of non-insurance.</w:t>
      </w:r>
    </w:p>
    <w:p w14:paraId="042DB8A7" w14:textId="58621FAE" w:rsidR="00335ACF" w:rsidRPr="00262027" w:rsidRDefault="00335ACF" w:rsidP="00335ACF">
      <w:pPr>
        <w:widowControl/>
        <w:tabs>
          <w:tab w:val="left" w:pos="-1440"/>
        </w:tabs>
        <w:ind w:left="1440" w:hanging="720"/>
        <w:rPr>
          <w:color w:val="000000"/>
        </w:rPr>
      </w:pPr>
      <w:r w:rsidRPr="00262027">
        <w:rPr>
          <w:b/>
          <w:bCs/>
          <w:color w:val="000000"/>
        </w:rPr>
        <w:t>(b)</w:t>
      </w:r>
      <w:r w:rsidRPr="00262027">
        <w:rPr>
          <w:b/>
          <w:bCs/>
          <w:color w:val="000000"/>
        </w:rPr>
        <w:tab/>
        <w:t>Proof of Insurance Defined</w:t>
      </w:r>
      <w:r w:rsidR="008F634B">
        <w:rPr>
          <w:b/>
          <w:bCs/>
          <w:color w:val="000000"/>
        </w:rPr>
        <w:t>.</w:t>
      </w:r>
    </w:p>
    <w:p w14:paraId="691198F6" w14:textId="20B2A355" w:rsidR="00335ACF" w:rsidRPr="00262027" w:rsidRDefault="00CF796B" w:rsidP="00335ACF">
      <w:pPr>
        <w:widowControl/>
        <w:ind w:left="1440"/>
        <w:rPr>
          <w:color w:val="000000"/>
        </w:rPr>
      </w:pPr>
      <w:r>
        <w:rPr>
          <w:color w:val="000000"/>
        </w:rPr>
        <w:t>“</w:t>
      </w:r>
      <w:r w:rsidR="008F634B">
        <w:rPr>
          <w:color w:val="000000"/>
        </w:rPr>
        <w:t>Proof of Insurance</w:t>
      </w:r>
      <w:r>
        <w:rPr>
          <w:color w:val="000000"/>
        </w:rPr>
        <w:t>”</w:t>
      </w:r>
      <w:r w:rsidR="00335ACF" w:rsidRPr="00262027">
        <w:rPr>
          <w:color w:val="000000"/>
        </w:rPr>
        <w:t xml:space="preserve"> shall mean:</w:t>
      </w:r>
    </w:p>
    <w:p w14:paraId="6325FB58" w14:textId="77777777" w:rsidR="00335ACF" w:rsidRPr="00262027" w:rsidRDefault="00335ACF" w:rsidP="00335ACF">
      <w:pPr>
        <w:widowControl/>
        <w:tabs>
          <w:tab w:val="left" w:pos="-1440"/>
        </w:tabs>
        <w:ind w:left="2160" w:hanging="720"/>
        <w:rPr>
          <w:color w:val="000000"/>
        </w:rPr>
      </w:pPr>
      <w:r w:rsidRPr="00262027">
        <w:rPr>
          <w:b/>
          <w:bCs/>
          <w:color w:val="000000"/>
        </w:rPr>
        <w:t>(1)</w:t>
      </w:r>
      <w:r w:rsidRPr="00262027">
        <w:rPr>
          <w:b/>
          <w:bCs/>
          <w:color w:val="000000"/>
        </w:rPr>
        <w:tab/>
      </w:r>
      <w:r w:rsidRPr="00262027">
        <w:rPr>
          <w:color w:val="000000"/>
        </w:rPr>
        <w:t>a certificate of insurance or such other written evidence of sufficient reliability from an insurance carrier;</w:t>
      </w:r>
    </w:p>
    <w:p w14:paraId="432840FA" w14:textId="77777777" w:rsidR="00335ACF" w:rsidRPr="00262027" w:rsidRDefault="00335ACF" w:rsidP="00335ACF">
      <w:pPr>
        <w:widowControl/>
        <w:tabs>
          <w:tab w:val="left" w:pos="-1440"/>
        </w:tabs>
        <w:ind w:left="2160" w:hanging="720"/>
        <w:rPr>
          <w:color w:val="000000"/>
        </w:rPr>
      </w:pPr>
      <w:r w:rsidRPr="00262027">
        <w:rPr>
          <w:b/>
          <w:bCs/>
          <w:color w:val="000000"/>
        </w:rPr>
        <w:t>(2)</w:t>
      </w:r>
      <w:r w:rsidRPr="00262027">
        <w:rPr>
          <w:b/>
          <w:bCs/>
          <w:color w:val="000000"/>
        </w:rPr>
        <w:tab/>
      </w:r>
      <w:r w:rsidRPr="00262027">
        <w:rPr>
          <w:color w:val="000000"/>
        </w:rPr>
        <w:t xml:space="preserve">that states that collision and liability insurance is in force for a minimum of ninety (90) days from the meeting of creditors; </w:t>
      </w:r>
    </w:p>
    <w:p w14:paraId="7A5180C5" w14:textId="77777777" w:rsidR="00335ACF" w:rsidRPr="00262027" w:rsidRDefault="00335ACF" w:rsidP="00335ACF">
      <w:pPr>
        <w:widowControl/>
        <w:tabs>
          <w:tab w:val="left" w:pos="-1440"/>
        </w:tabs>
        <w:ind w:left="2160" w:hanging="720"/>
        <w:rPr>
          <w:color w:val="000000"/>
        </w:rPr>
      </w:pPr>
      <w:r w:rsidRPr="00262027">
        <w:rPr>
          <w:b/>
          <w:bCs/>
          <w:color w:val="000000"/>
        </w:rPr>
        <w:t>(3)</w:t>
      </w:r>
      <w:r w:rsidRPr="00262027">
        <w:rPr>
          <w:b/>
          <w:bCs/>
          <w:color w:val="000000"/>
        </w:rPr>
        <w:tab/>
      </w:r>
      <w:r w:rsidRPr="00262027">
        <w:rPr>
          <w:color w:val="000000"/>
        </w:rPr>
        <w:t xml:space="preserve">that states the amounts and types of coverage; and </w:t>
      </w:r>
    </w:p>
    <w:p w14:paraId="23C6107C" w14:textId="77777777" w:rsidR="00335ACF" w:rsidRPr="00262027" w:rsidRDefault="00335ACF" w:rsidP="00CD1BC9">
      <w:pPr>
        <w:widowControl/>
        <w:tabs>
          <w:tab w:val="left" w:pos="-1440"/>
        </w:tabs>
        <w:spacing w:after="240"/>
        <w:ind w:left="2160" w:hanging="720"/>
        <w:rPr>
          <w:color w:val="000000"/>
        </w:rPr>
      </w:pPr>
      <w:r w:rsidRPr="00262027">
        <w:rPr>
          <w:b/>
          <w:bCs/>
          <w:color w:val="000000"/>
        </w:rPr>
        <w:t>(4)</w:t>
      </w:r>
      <w:r w:rsidRPr="00262027">
        <w:rPr>
          <w:b/>
          <w:bCs/>
          <w:color w:val="000000"/>
        </w:rPr>
        <w:tab/>
      </w:r>
      <w:r w:rsidRPr="00262027">
        <w:rPr>
          <w:color w:val="000000"/>
        </w:rPr>
        <w:t>lists the secured party as loss payee.</w:t>
      </w:r>
    </w:p>
    <w:p w14:paraId="580A41BA" w14:textId="1993F7EE" w:rsidR="009C3A53" w:rsidRPr="00CD1BC9" w:rsidRDefault="009C3A53" w:rsidP="00CD1BC9">
      <w:pPr>
        <w:pStyle w:val="TOC1"/>
        <w:keepNext/>
        <w:tabs>
          <w:tab w:val="left" w:pos="1800"/>
        </w:tabs>
        <w:spacing w:after="240"/>
        <w:ind w:left="1800" w:hanging="1800"/>
        <w:outlineLvl w:val="0"/>
      </w:pPr>
      <w:bookmarkStart w:id="40" w:name="RULE_5001_1"/>
      <w:bookmarkStart w:id="41" w:name="_Toc200103472"/>
      <w:r w:rsidRPr="00CD1BC9">
        <w:t>RULE 5001-1</w:t>
      </w:r>
      <w:bookmarkEnd w:id="40"/>
      <w:r w:rsidR="000B5D1D" w:rsidRPr="00CD1BC9">
        <w:tab/>
      </w:r>
      <w:r w:rsidRPr="00CD1BC9">
        <w:t>COURT ADMINISTRATION</w:t>
      </w:r>
      <w:bookmarkEnd w:id="41"/>
    </w:p>
    <w:p w14:paraId="34EC3161" w14:textId="7388ADA0" w:rsidR="009C3A53" w:rsidRPr="00262027" w:rsidRDefault="009C3A53">
      <w:pPr>
        <w:widowControl/>
        <w:tabs>
          <w:tab w:val="left" w:pos="-1440"/>
        </w:tabs>
        <w:ind w:left="1440" w:hanging="720"/>
        <w:rPr>
          <w:color w:val="000000"/>
        </w:rPr>
      </w:pPr>
      <w:r w:rsidRPr="00262027">
        <w:rPr>
          <w:b/>
          <w:bCs/>
          <w:color w:val="000000"/>
        </w:rPr>
        <w:t>(a)</w:t>
      </w:r>
      <w:r w:rsidRPr="00262027">
        <w:rPr>
          <w:color w:val="000000"/>
        </w:rPr>
        <w:tab/>
        <w:t>These rules shall apply to all cases and proceedings filed on or after</w:t>
      </w:r>
      <w:r w:rsidR="005E5075" w:rsidRPr="00262027">
        <w:rPr>
          <w:color w:val="000000"/>
        </w:rPr>
        <w:t xml:space="preserve"> the Effective Date of these rules.</w:t>
      </w:r>
    </w:p>
    <w:p w14:paraId="642F2104" w14:textId="6217BF63" w:rsidR="009C3A53" w:rsidRPr="00262027" w:rsidRDefault="009C3A53" w:rsidP="00D02F74">
      <w:pPr>
        <w:widowControl/>
        <w:tabs>
          <w:tab w:val="left" w:pos="-1440"/>
        </w:tabs>
        <w:spacing w:after="240"/>
        <w:ind w:left="1440" w:hanging="720"/>
        <w:rPr>
          <w:color w:val="000000"/>
        </w:rPr>
      </w:pPr>
      <w:r w:rsidRPr="00D02F74">
        <w:rPr>
          <w:b/>
          <w:bCs/>
          <w:color w:val="000000"/>
        </w:rPr>
        <w:t>(b)</w:t>
      </w:r>
      <w:r w:rsidRPr="00D02F74">
        <w:rPr>
          <w:b/>
          <w:bCs/>
          <w:color w:val="000000"/>
        </w:rPr>
        <w:tab/>
      </w:r>
      <w:r w:rsidRPr="00D02F74">
        <w:rPr>
          <w:color w:val="000000"/>
        </w:rPr>
        <w:t>These rules shall be cited as W.D. Ky. L.B.R.</w:t>
      </w:r>
      <w:r w:rsidR="00D02F74" w:rsidRPr="00D02F74">
        <w:rPr>
          <w:color w:val="000000"/>
        </w:rPr>
        <w:t xml:space="preserve"> [Rule Number]</w:t>
      </w:r>
      <w:r w:rsidRPr="00D02F74">
        <w:rPr>
          <w:color w:val="000000"/>
        </w:rPr>
        <w:t>.</w:t>
      </w:r>
    </w:p>
    <w:p w14:paraId="0302EC8F" w14:textId="00FD0164" w:rsidR="009C3A53" w:rsidRPr="00CD1BC9" w:rsidRDefault="009C3A53" w:rsidP="00CD1BC9">
      <w:pPr>
        <w:pStyle w:val="TOC1"/>
        <w:keepNext/>
        <w:tabs>
          <w:tab w:val="left" w:pos="1800"/>
        </w:tabs>
        <w:spacing w:after="240"/>
        <w:ind w:left="1800" w:hanging="1800"/>
        <w:outlineLvl w:val="0"/>
      </w:pPr>
      <w:bookmarkStart w:id="42" w:name="RULE_5005_1"/>
      <w:bookmarkStart w:id="43" w:name="_Toc200103473"/>
      <w:r w:rsidRPr="00CD1BC9">
        <w:t>RULE 5005-1</w:t>
      </w:r>
      <w:bookmarkEnd w:id="42"/>
      <w:r w:rsidR="000B5D1D" w:rsidRPr="00CD1BC9">
        <w:tab/>
      </w:r>
      <w:r w:rsidRPr="00CD1BC9">
        <w:t>FILING PAPERS - REQUIREMENTS - ATTACHMENTS</w:t>
      </w:r>
      <w:bookmarkEnd w:id="43"/>
    </w:p>
    <w:p w14:paraId="1F6981DD" w14:textId="2D09935C" w:rsidR="009C3A53" w:rsidRPr="00262027" w:rsidRDefault="009C3A53">
      <w:pPr>
        <w:widowControl/>
        <w:tabs>
          <w:tab w:val="left" w:pos="-1440"/>
        </w:tabs>
        <w:ind w:left="1440" w:hanging="720"/>
        <w:rPr>
          <w:b/>
          <w:bCs/>
          <w:color w:val="000000"/>
        </w:rPr>
      </w:pPr>
      <w:r w:rsidRPr="00262027">
        <w:rPr>
          <w:b/>
          <w:bCs/>
          <w:color w:val="000000"/>
        </w:rPr>
        <w:t>(a)</w:t>
      </w:r>
      <w:r w:rsidRPr="00262027">
        <w:rPr>
          <w:b/>
          <w:bCs/>
          <w:color w:val="000000"/>
        </w:rPr>
        <w:tab/>
        <w:t>Requirements</w:t>
      </w:r>
      <w:r w:rsidR="00C814F8">
        <w:rPr>
          <w:b/>
          <w:bCs/>
          <w:color w:val="000000"/>
        </w:rPr>
        <w:t>.</w:t>
      </w:r>
    </w:p>
    <w:p w14:paraId="2DA7B655" w14:textId="77777777" w:rsidR="009C3A53" w:rsidRPr="00262027" w:rsidRDefault="009C3A53">
      <w:pPr>
        <w:widowControl/>
        <w:ind w:left="1440"/>
        <w:rPr>
          <w:color w:val="000000"/>
        </w:rPr>
      </w:pPr>
      <w:r w:rsidRPr="00262027">
        <w:rPr>
          <w:color w:val="000000"/>
        </w:rPr>
        <w:t>All attachments must be filed in electronic form unless the Court permits otherwise.</w:t>
      </w:r>
    </w:p>
    <w:p w14:paraId="160A9374" w14:textId="59F95049" w:rsidR="009C3A53" w:rsidRPr="00262027" w:rsidRDefault="009C3A53">
      <w:pPr>
        <w:keepNext/>
        <w:keepLines/>
        <w:widowControl/>
        <w:tabs>
          <w:tab w:val="left" w:pos="-1440"/>
        </w:tabs>
        <w:ind w:left="1440" w:hanging="720"/>
        <w:rPr>
          <w:b/>
          <w:bCs/>
          <w:color w:val="000000"/>
        </w:rPr>
      </w:pPr>
      <w:r w:rsidRPr="00262027">
        <w:rPr>
          <w:b/>
          <w:bCs/>
          <w:color w:val="000000"/>
        </w:rPr>
        <w:t>(b)</w:t>
      </w:r>
      <w:r w:rsidRPr="00262027">
        <w:rPr>
          <w:b/>
          <w:bCs/>
          <w:color w:val="000000"/>
        </w:rPr>
        <w:tab/>
        <w:t xml:space="preserve">Attachments in Excess of </w:t>
      </w:r>
      <w:r w:rsidR="005E758D">
        <w:rPr>
          <w:b/>
          <w:bCs/>
          <w:color w:val="000000"/>
        </w:rPr>
        <w:t>F</w:t>
      </w:r>
      <w:r w:rsidRPr="00262027">
        <w:rPr>
          <w:b/>
          <w:bCs/>
          <w:color w:val="000000"/>
        </w:rPr>
        <w:t xml:space="preserve">orty (40) </w:t>
      </w:r>
      <w:r w:rsidR="00697D39">
        <w:rPr>
          <w:b/>
          <w:bCs/>
          <w:color w:val="000000"/>
        </w:rPr>
        <w:t>P</w:t>
      </w:r>
      <w:r w:rsidRPr="00262027">
        <w:rPr>
          <w:b/>
          <w:bCs/>
          <w:color w:val="000000"/>
        </w:rPr>
        <w:t>ages</w:t>
      </w:r>
      <w:r w:rsidR="00C814F8">
        <w:rPr>
          <w:b/>
          <w:bCs/>
          <w:color w:val="000000"/>
        </w:rPr>
        <w:t>.</w:t>
      </w:r>
    </w:p>
    <w:p w14:paraId="2EC781F0" w14:textId="77777777" w:rsidR="009C3A53" w:rsidRPr="00262027" w:rsidRDefault="009C3A53">
      <w:pPr>
        <w:keepLines/>
        <w:widowControl/>
        <w:ind w:left="1440"/>
        <w:rPr>
          <w:color w:val="000000"/>
        </w:rPr>
      </w:pPr>
      <w:r w:rsidRPr="00262027">
        <w:rPr>
          <w:color w:val="000000"/>
        </w:rPr>
        <w:t xml:space="preserve">For attachments in excess of forty (40) pages in length, a filer shall submit only those excerpts of the referenced documents that are directly germane to the matter under consideration by the Court. </w:t>
      </w:r>
    </w:p>
    <w:p w14:paraId="36D0A1E4" w14:textId="4D3B0314" w:rsidR="009C3A53" w:rsidRPr="00262027" w:rsidRDefault="009C3A53">
      <w:pPr>
        <w:widowControl/>
        <w:tabs>
          <w:tab w:val="left" w:pos="-1440"/>
        </w:tabs>
        <w:ind w:left="1440" w:hanging="720"/>
        <w:rPr>
          <w:b/>
          <w:bCs/>
          <w:color w:val="000000"/>
        </w:rPr>
      </w:pPr>
      <w:r w:rsidRPr="00262027">
        <w:rPr>
          <w:b/>
          <w:bCs/>
          <w:color w:val="000000"/>
        </w:rPr>
        <w:t>(c)</w:t>
      </w:r>
      <w:r w:rsidRPr="00262027">
        <w:rPr>
          <w:b/>
          <w:bCs/>
          <w:color w:val="000000"/>
        </w:rPr>
        <w:tab/>
        <w:t>Excerpted Material</w:t>
      </w:r>
      <w:r w:rsidR="00C814F8">
        <w:rPr>
          <w:b/>
          <w:bCs/>
          <w:color w:val="000000"/>
        </w:rPr>
        <w:t>.</w:t>
      </w:r>
    </w:p>
    <w:p w14:paraId="7CDF692A" w14:textId="2515E3ED" w:rsidR="009C3A53" w:rsidRPr="00262027" w:rsidRDefault="009C3A53">
      <w:pPr>
        <w:widowControl/>
        <w:ind w:left="1440"/>
        <w:rPr>
          <w:color w:val="000000"/>
        </w:rPr>
      </w:pPr>
      <w:r w:rsidRPr="00262027">
        <w:rPr>
          <w:color w:val="000000"/>
        </w:rPr>
        <w:t xml:space="preserve">Excerpted material must be clearly and prominently identified as such. </w:t>
      </w:r>
      <w:r w:rsidR="00354DBD" w:rsidRPr="00262027">
        <w:rPr>
          <w:color w:val="000000"/>
        </w:rPr>
        <w:t xml:space="preserve"> </w:t>
      </w:r>
      <w:r w:rsidRPr="00262027">
        <w:rPr>
          <w:color w:val="000000"/>
        </w:rPr>
        <w:t>Filing parties who file excerpts of attachments under this rule do so without prejudice to their right to timely file additional excerpts or the complete document.</w:t>
      </w:r>
    </w:p>
    <w:p w14:paraId="21D25916" w14:textId="04D2110B" w:rsidR="009C3A53" w:rsidRPr="00262027" w:rsidRDefault="009C3A53">
      <w:pPr>
        <w:keepNext/>
        <w:keepLines/>
        <w:widowControl/>
        <w:tabs>
          <w:tab w:val="left" w:pos="-1440"/>
        </w:tabs>
        <w:ind w:left="1440" w:hanging="720"/>
        <w:rPr>
          <w:b/>
          <w:bCs/>
          <w:color w:val="000000"/>
        </w:rPr>
      </w:pPr>
      <w:r w:rsidRPr="00262027">
        <w:rPr>
          <w:b/>
          <w:bCs/>
          <w:color w:val="000000"/>
        </w:rPr>
        <w:t>(d)</w:t>
      </w:r>
      <w:r w:rsidRPr="00262027">
        <w:rPr>
          <w:color w:val="000000"/>
        </w:rPr>
        <w:tab/>
      </w:r>
      <w:r w:rsidRPr="00262027">
        <w:rPr>
          <w:b/>
          <w:bCs/>
          <w:color w:val="000000"/>
        </w:rPr>
        <w:t>Response to Excerpted Material</w:t>
      </w:r>
      <w:r w:rsidR="00C814F8">
        <w:rPr>
          <w:b/>
          <w:bCs/>
          <w:color w:val="000000"/>
        </w:rPr>
        <w:t>.</w:t>
      </w:r>
    </w:p>
    <w:p w14:paraId="1DB058F7" w14:textId="77777777" w:rsidR="009C3A53" w:rsidRPr="00262027" w:rsidRDefault="009C3A53">
      <w:pPr>
        <w:keepNext/>
        <w:keepLines/>
        <w:widowControl/>
        <w:ind w:left="1440"/>
        <w:rPr>
          <w:color w:val="000000"/>
        </w:rPr>
      </w:pPr>
      <w:r w:rsidRPr="00262027">
        <w:rPr>
          <w:color w:val="000000"/>
        </w:rPr>
        <w:t xml:space="preserve">Responding parties may timely file additional excerpts or the complete document that they believe are directly germane. </w:t>
      </w:r>
    </w:p>
    <w:p w14:paraId="1151C982" w14:textId="37C1AD91" w:rsidR="009C3A53" w:rsidRPr="00262027" w:rsidRDefault="009C3A53">
      <w:pPr>
        <w:keepNext/>
        <w:keepLines/>
        <w:widowControl/>
        <w:tabs>
          <w:tab w:val="left" w:pos="-1440"/>
        </w:tabs>
        <w:ind w:left="1440" w:hanging="720"/>
        <w:rPr>
          <w:b/>
          <w:bCs/>
          <w:color w:val="000000"/>
        </w:rPr>
      </w:pPr>
      <w:r w:rsidRPr="00262027">
        <w:rPr>
          <w:b/>
          <w:bCs/>
          <w:color w:val="000000"/>
        </w:rPr>
        <w:t>(e)</w:t>
      </w:r>
      <w:r w:rsidRPr="00262027">
        <w:rPr>
          <w:b/>
          <w:bCs/>
          <w:color w:val="000000"/>
        </w:rPr>
        <w:tab/>
        <w:t>Request for Complete Attachments</w:t>
      </w:r>
      <w:r w:rsidR="00C814F8">
        <w:rPr>
          <w:b/>
          <w:bCs/>
          <w:color w:val="000000"/>
        </w:rPr>
        <w:t>.</w:t>
      </w:r>
    </w:p>
    <w:p w14:paraId="09AC4889" w14:textId="77777777" w:rsidR="009C3A53" w:rsidRPr="00262027" w:rsidRDefault="009C3A53" w:rsidP="00D02F74">
      <w:pPr>
        <w:widowControl/>
        <w:spacing w:after="240"/>
        <w:ind w:left="1440"/>
        <w:rPr>
          <w:color w:val="000000"/>
        </w:rPr>
      </w:pPr>
      <w:r w:rsidRPr="00262027">
        <w:rPr>
          <w:color w:val="000000"/>
        </w:rPr>
        <w:t>Parties to a case or adversary proceeding may request persons who file an excerpt to provide a complete copy of the attachment within seven (7) days of receipt of the request.</w:t>
      </w:r>
    </w:p>
    <w:p w14:paraId="3129F67C" w14:textId="101ACE2C" w:rsidR="009C3A53" w:rsidRPr="00262027" w:rsidRDefault="009C3A53" w:rsidP="003A472E">
      <w:pPr>
        <w:pStyle w:val="TOC1"/>
        <w:keepNext/>
        <w:tabs>
          <w:tab w:val="left" w:pos="1800"/>
        </w:tabs>
        <w:spacing w:after="240"/>
        <w:ind w:left="1800" w:hanging="1800"/>
        <w:outlineLvl w:val="0"/>
        <w:rPr>
          <w:color w:val="000000"/>
        </w:rPr>
      </w:pPr>
      <w:bookmarkStart w:id="44" w:name="RULE_5005_4"/>
      <w:bookmarkStart w:id="45" w:name="_Toc200103474"/>
      <w:r w:rsidRPr="003A472E">
        <w:lastRenderedPageBreak/>
        <w:t>RULE 5005-4</w:t>
      </w:r>
      <w:bookmarkEnd w:id="44"/>
      <w:r w:rsidR="00BA4E82" w:rsidRPr="003A472E">
        <w:tab/>
      </w:r>
      <w:r w:rsidRPr="003A472E">
        <w:t>ELECTRONIC FILING</w:t>
      </w:r>
      <w:bookmarkEnd w:id="45"/>
    </w:p>
    <w:p w14:paraId="31E1D13C" w14:textId="06727793" w:rsidR="009C3A53" w:rsidRPr="00262027" w:rsidRDefault="009C3A53" w:rsidP="00354DBD">
      <w:pPr>
        <w:keepNext/>
        <w:keepLines/>
        <w:widowControl/>
        <w:tabs>
          <w:tab w:val="left" w:pos="-1440"/>
          <w:tab w:val="left" w:pos="1440"/>
        </w:tabs>
        <w:ind w:left="6480" w:hanging="5760"/>
        <w:rPr>
          <w:b/>
          <w:bCs/>
          <w:color w:val="000000"/>
        </w:rPr>
      </w:pPr>
      <w:r w:rsidRPr="00262027">
        <w:rPr>
          <w:b/>
          <w:bCs/>
          <w:color w:val="000000"/>
        </w:rPr>
        <w:t>(a)</w:t>
      </w:r>
      <w:r w:rsidR="00354DBD" w:rsidRPr="00262027">
        <w:rPr>
          <w:b/>
          <w:bCs/>
          <w:color w:val="000000"/>
        </w:rPr>
        <w:tab/>
      </w:r>
      <w:r w:rsidRPr="00262027">
        <w:rPr>
          <w:b/>
          <w:bCs/>
          <w:color w:val="000000"/>
        </w:rPr>
        <w:t>Scope of Electronic Filing</w:t>
      </w:r>
      <w:r w:rsidR="00C814F8">
        <w:rPr>
          <w:b/>
          <w:bCs/>
          <w:color w:val="000000"/>
        </w:rPr>
        <w:t>.</w:t>
      </w:r>
    </w:p>
    <w:p w14:paraId="3F24AAA3" w14:textId="7F03F64E" w:rsidR="009C3A53" w:rsidRPr="00262027" w:rsidRDefault="009C3A53">
      <w:pPr>
        <w:keepNext/>
        <w:keepLines/>
        <w:widowControl/>
        <w:tabs>
          <w:tab w:val="left" w:pos="-1440"/>
        </w:tabs>
        <w:ind w:left="2160" w:hanging="720"/>
        <w:rPr>
          <w:b/>
          <w:bCs/>
          <w:color w:val="000000"/>
        </w:rPr>
      </w:pPr>
      <w:r w:rsidRPr="00262027">
        <w:rPr>
          <w:b/>
          <w:bCs/>
          <w:color w:val="000000"/>
        </w:rPr>
        <w:t>(1)</w:t>
      </w:r>
      <w:r w:rsidRPr="00262027">
        <w:rPr>
          <w:color w:val="000000"/>
        </w:rPr>
        <w:tab/>
      </w:r>
      <w:r w:rsidRPr="00262027">
        <w:rPr>
          <w:b/>
          <w:bCs/>
          <w:color w:val="000000"/>
        </w:rPr>
        <w:t>Electronic Filing Required</w:t>
      </w:r>
      <w:r w:rsidR="00C814F8">
        <w:rPr>
          <w:b/>
          <w:bCs/>
          <w:color w:val="000000"/>
        </w:rPr>
        <w:t>.</w:t>
      </w:r>
    </w:p>
    <w:p w14:paraId="7CB2FFC2" w14:textId="5D3CC864" w:rsidR="009C3A53" w:rsidRPr="00262027" w:rsidRDefault="009C3A53" w:rsidP="00354DBD">
      <w:pPr>
        <w:keepLines/>
        <w:widowControl/>
        <w:ind w:left="2160"/>
        <w:rPr>
          <w:color w:val="000000"/>
        </w:rPr>
      </w:pPr>
      <w:r w:rsidRPr="00262027">
        <w:rPr>
          <w:color w:val="000000"/>
        </w:rPr>
        <w:t xml:space="preserve">All pleadings and documents must be filed electronically </w:t>
      </w:r>
      <w:r w:rsidR="00C814F8">
        <w:rPr>
          <w:color w:val="000000"/>
        </w:rPr>
        <w:t>–</w:t>
      </w:r>
      <w:r w:rsidRPr="00262027">
        <w:rPr>
          <w:color w:val="000000"/>
        </w:rPr>
        <w:t xml:space="preserve"> except as provided below.</w:t>
      </w:r>
    </w:p>
    <w:p w14:paraId="7A0ABFCA" w14:textId="348A27E9" w:rsidR="009C3A53" w:rsidRPr="00262027" w:rsidRDefault="009C3A53">
      <w:pPr>
        <w:widowControl/>
        <w:tabs>
          <w:tab w:val="left" w:pos="-1440"/>
        </w:tabs>
        <w:ind w:left="2160" w:hanging="720"/>
        <w:rPr>
          <w:b/>
          <w:bCs/>
          <w:color w:val="000000"/>
        </w:rPr>
      </w:pPr>
      <w:r w:rsidRPr="00262027">
        <w:rPr>
          <w:b/>
          <w:bCs/>
          <w:color w:val="000000"/>
        </w:rPr>
        <w:t>(2)</w:t>
      </w:r>
      <w:r w:rsidRPr="00262027">
        <w:rPr>
          <w:color w:val="000000"/>
        </w:rPr>
        <w:tab/>
      </w:r>
      <w:r w:rsidRPr="00262027">
        <w:rPr>
          <w:b/>
          <w:bCs/>
          <w:i/>
          <w:iCs/>
          <w:color w:val="000000"/>
        </w:rPr>
        <w:t xml:space="preserve">Pro Se </w:t>
      </w:r>
      <w:r w:rsidR="005E758D">
        <w:rPr>
          <w:b/>
          <w:bCs/>
          <w:color w:val="000000"/>
        </w:rPr>
        <w:t xml:space="preserve">Debtor </w:t>
      </w:r>
      <w:r w:rsidRPr="00262027">
        <w:rPr>
          <w:b/>
          <w:bCs/>
          <w:color w:val="000000"/>
        </w:rPr>
        <w:t>Filing</w:t>
      </w:r>
      <w:r w:rsidR="00C814F8">
        <w:rPr>
          <w:b/>
          <w:bCs/>
          <w:color w:val="000000"/>
        </w:rPr>
        <w:t>.</w:t>
      </w:r>
    </w:p>
    <w:p w14:paraId="096CB494" w14:textId="15BFD775" w:rsidR="009C3A53" w:rsidRPr="00262027" w:rsidRDefault="005E758D" w:rsidP="00354DBD">
      <w:pPr>
        <w:widowControl/>
        <w:ind w:left="2160"/>
        <w:rPr>
          <w:b/>
          <w:bCs/>
          <w:color w:val="000000"/>
        </w:rPr>
      </w:pPr>
      <w:r>
        <w:rPr>
          <w:color w:val="000000"/>
        </w:rPr>
        <w:t>Debtors</w:t>
      </w:r>
      <w:r w:rsidR="009C3A53" w:rsidRPr="00262027">
        <w:rPr>
          <w:color w:val="000000"/>
        </w:rPr>
        <w:t xml:space="preserve"> without legal representation are not required to file pleadings and other papers in a case electronically.</w:t>
      </w:r>
    </w:p>
    <w:p w14:paraId="4C9262F8" w14:textId="77777777" w:rsidR="003A472E" w:rsidRDefault="009C3A53" w:rsidP="003A472E">
      <w:pPr>
        <w:keepNext/>
        <w:widowControl/>
        <w:tabs>
          <w:tab w:val="left" w:pos="-1440"/>
        </w:tabs>
        <w:ind w:left="2160" w:hanging="720"/>
        <w:rPr>
          <w:b/>
          <w:bCs/>
          <w:color w:val="000000"/>
        </w:rPr>
      </w:pPr>
      <w:r w:rsidRPr="00262027">
        <w:rPr>
          <w:b/>
          <w:bCs/>
          <w:color w:val="000000"/>
        </w:rPr>
        <w:t>(3)</w:t>
      </w:r>
      <w:r w:rsidRPr="00262027">
        <w:rPr>
          <w:b/>
          <w:bCs/>
          <w:color w:val="000000"/>
        </w:rPr>
        <w:tab/>
        <w:t>Creditor</w:t>
      </w:r>
      <w:r w:rsidR="00C814F8">
        <w:rPr>
          <w:b/>
          <w:bCs/>
          <w:color w:val="000000"/>
        </w:rPr>
        <w:t>.</w:t>
      </w:r>
      <w:r w:rsidR="002975B4">
        <w:rPr>
          <w:b/>
          <w:bCs/>
          <w:color w:val="000000"/>
        </w:rPr>
        <w:t xml:space="preserve"> </w:t>
      </w:r>
    </w:p>
    <w:p w14:paraId="1F713667" w14:textId="0DBA7AED" w:rsidR="009C3A53" w:rsidRPr="00262027" w:rsidRDefault="009C3A53" w:rsidP="00950A7E">
      <w:pPr>
        <w:widowControl/>
        <w:ind w:left="2160"/>
        <w:rPr>
          <w:color w:val="000000"/>
        </w:rPr>
      </w:pPr>
      <w:r w:rsidRPr="00262027">
        <w:rPr>
          <w:color w:val="000000"/>
        </w:rPr>
        <w:t xml:space="preserve">Creditors that are not represented by counsel are not required to file documents electronically, unless the number of documents filed by </w:t>
      </w:r>
      <w:r w:rsidR="002975B4">
        <w:rPr>
          <w:color w:val="000000"/>
        </w:rPr>
        <w:t xml:space="preserve">such </w:t>
      </w:r>
      <w:r w:rsidRPr="00262027">
        <w:rPr>
          <w:color w:val="000000"/>
        </w:rPr>
        <w:t>creditor exceeds twenty</w:t>
      </w:r>
      <w:r w:rsidR="002975B4">
        <w:rPr>
          <w:color w:val="000000"/>
        </w:rPr>
        <w:t>-</w:t>
      </w:r>
      <w:r w:rsidRPr="00262027">
        <w:rPr>
          <w:color w:val="000000"/>
        </w:rPr>
        <w:t xml:space="preserve">five (25) </w:t>
      </w:r>
      <w:r w:rsidR="00CE423B" w:rsidRPr="00262027">
        <w:rPr>
          <w:color w:val="000000"/>
        </w:rPr>
        <w:t xml:space="preserve">filings </w:t>
      </w:r>
      <w:r w:rsidR="002975B4">
        <w:rPr>
          <w:color w:val="000000"/>
        </w:rPr>
        <w:t xml:space="preserve">with this Court </w:t>
      </w:r>
      <w:r w:rsidRPr="00262027">
        <w:rPr>
          <w:color w:val="000000"/>
        </w:rPr>
        <w:t>in a one year period.</w:t>
      </w:r>
    </w:p>
    <w:p w14:paraId="33B5BA84" w14:textId="48FC3CB5" w:rsidR="009C3A53" w:rsidRPr="00262027" w:rsidRDefault="009C3A53" w:rsidP="00354DBD">
      <w:pPr>
        <w:widowControl/>
        <w:tabs>
          <w:tab w:val="left" w:pos="-1440"/>
        </w:tabs>
        <w:ind w:left="1440" w:hanging="720"/>
        <w:rPr>
          <w:b/>
          <w:bCs/>
          <w:color w:val="000000"/>
        </w:rPr>
      </w:pPr>
      <w:r w:rsidRPr="00262027">
        <w:rPr>
          <w:b/>
          <w:bCs/>
          <w:color w:val="000000"/>
        </w:rPr>
        <w:t>(b)</w:t>
      </w:r>
      <w:r w:rsidRPr="00262027">
        <w:rPr>
          <w:b/>
          <w:bCs/>
          <w:color w:val="000000"/>
        </w:rPr>
        <w:tab/>
        <w:t>Consequences of Electronic Filing</w:t>
      </w:r>
      <w:r w:rsidR="00C814F8">
        <w:rPr>
          <w:b/>
          <w:bCs/>
          <w:color w:val="000000"/>
        </w:rPr>
        <w:t>.</w:t>
      </w:r>
    </w:p>
    <w:p w14:paraId="5DC11F8F" w14:textId="1BE22047" w:rsidR="009C3A53" w:rsidRPr="00262027" w:rsidRDefault="009C3A53" w:rsidP="005D1AA0">
      <w:pPr>
        <w:widowControl/>
        <w:tabs>
          <w:tab w:val="left" w:pos="-1440"/>
        </w:tabs>
        <w:ind w:left="2160" w:hanging="720"/>
        <w:rPr>
          <w:b/>
          <w:bCs/>
          <w:color w:val="000000"/>
        </w:rPr>
      </w:pPr>
      <w:r w:rsidRPr="00262027">
        <w:rPr>
          <w:b/>
          <w:bCs/>
          <w:color w:val="000000"/>
        </w:rPr>
        <w:t>(1)</w:t>
      </w:r>
      <w:r w:rsidRPr="00262027">
        <w:rPr>
          <w:b/>
          <w:bCs/>
          <w:color w:val="000000"/>
        </w:rPr>
        <w:tab/>
        <w:t>What Constitutes Filing</w:t>
      </w:r>
      <w:r w:rsidR="00C814F8">
        <w:rPr>
          <w:b/>
          <w:bCs/>
          <w:color w:val="000000"/>
        </w:rPr>
        <w:t>.</w:t>
      </w:r>
    </w:p>
    <w:p w14:paraId="54E4A756" w14:textId="77777777" w:rsidR="009C3A53" w:rsidRPr="00262027" w:rsidRDefault="009C3A53" w:rsidP="005D1AA0">
      <w:pPr>
        <w:widowControl/>
        <w:ind w:left="2160"/>
        <w:rPr>
          <w:color w:val="000000"/>
        </w:rPr>
      </w:pPr>
      <w:r w:rsidRPr="00262027">
        <w:rPr>
          <w:color w:val="000000"/>
        </w:rPr>
        <w:t>Electronic transmission of a document to the Case Management Electronic Filing System (CM/ECF) consistent with these rules, together with the transmission of a notice of electronic filing from the Court, constitutes filing of the document and entry of the document on the docket.</w:t>
      </w:r>
    </w:p>
    <w:p w14:paraId="62F467C8" w14:textId="6141C51D" w:rsidR="009C3A53" w:rsidRPr="00262027" w:rsidRDefault="009C3A53">
      <w:pPr>
        <w:keepNext/>
        <w:keepLines/>
        <w:widowControl/>
        <w:tabs>
          <w:tab w:val="left" w:pos="-1440"/>
        </w:tabs>
        <w:ind w:left="2160" w:hanging="720"/>
        <w:rPr>
          <w:b/>
          <w:bCs/>
          <w:color w:val="000000"/>
        </w:rPr>
      </w:pPr>
      <w:r w:rsidRPr="00262027">
        <w:rPr>
          <w:b/>
          <w:bCs/>
          <w:color w:val="000000"/>
        </w:rPr>
        <w:t>(2)</w:t>
      </w:r>
      <w:r w:rsidRPr="00262027">
        <w:rPr>
          <w:b/>
          <w:bCs/>
          <w:color w:val="000000"/>
        </w:rPr>
        <w:tab/>
        <w:t>What Constitutes the Official Record</w:t>
      </w:r>
      <w:r w:rsidR="00C814F8">
        <w:rPr>
          <w:b/>
          <w:bCs/>
          <w:color w:val="000000"/>
        </w:rPr>
        <w:t>.</w:t>
      </w:r>
    </w:p>
    <w:p w14:paraId="553E3FD1" w14:textId="10203795" w:rsidR="009C3A53" w:rsidRPr="00262027" w:rsidRDefault="009C3A53" w:rsidP="005D1AA0">
      <w:pPr>
        <w:keepNext/>
        <w:keepLines/>
        <w:widowControl/>
        <w:ind w:left="2160"/>
        <w:rPr>
          <w:color w:val="000000"/>
        </w:rPr>
      </w:pPr>
      <w:r w:rsidRPr="00262027">
        <w:rPr>
          <w:color w:val="000000"/>
        </w:rPr>
        <w:t xml:space="preserve">When a document has been filed electronically, the official record is the electronic recording of the document as stored by the Court. </w:t>
      </w:r>
    </w:p>
    <w:p w14:paraId="50231ECC" w14:textId="3CD6E77A" w:rsidR="009C3A53" w:rsidRPr="00262027" w:rsidRDefault="009C3A53">
      <w:pPr>
        <w:keepLines/>
        <w:widowControl/>
        <w:tabs>
          <w:tab w:val="left" w:pos="-1440"/>
        </w:tabs>
        <w:ind w:left="2160" w:hanging="720"/>
        <w:rPr>
          <w:b/>
          <w:bCs/>
          <w:color w:val="000000"/>
        </w:rPr>
      </w:pPr>
      <w:r w:rsidRPr="00262027">
        <w:rPr>
          <w:b/>
          <w:bCs/>
          <w:color w:val="000000"/>
        </w:rPr>
        <w:t>(3)</w:t>
      </w:r>
      <w:r w:rsidRPr="00262027">
        <w:rPr>
          <w:b/>
          <w:bCs/>
          <w:color w:val="000000"/>
        </w:rPr>
        <w:tab/>
        <w:t>Calculating Date &amp; Time of Filing</w:t>
      </w:r>
      <w:r w:rsidR="00C814F8">
        <w:rPr>
          <w:b/>
          <w:bCs/>
          <w:color w:val="000000"/>
        </w:rPr>
        <w:t>.</w:t>
      </w:r>
    </w:p>
    <w:p w14:paraId="6E616B32" w14:textId="4A78111E" w:rsidR="009C3A53" w:rsidRPr="00262027" w:rsidRDefault="006D135F" w:rsidP="005D1AA0">
      <w:pPr>
        <w:widowControl/>
        <w:ind w:left="2160"/>
        <w:rPr>
          <w:color w:val="000000"/>
        </w:rPr>
      </w:pPr>
      <w:r w:rsidRPr="00262027">
        <w:rPr>
          <w:color w:val="000000"/>
        </w:rPr>
        <w:t>A</w:t>
      </w:r>
      <w:r w:rsidR="009C3A53" w:rsidRPr="00262027">
        <w:rPr>
          <w:color w:val="000000"/>
        </w:rPr>
        <w:t xml:space="preserve"> document filed electronically is deemed filed at the date and time stated on the notice of electronic filing.</w:t>
      </w:r>
    </w:p>
    <w:p w14:paraId="2A5A5D5E" w14:textId="374611A9" w:rsidR="009C3A53" w:rsidRPr="00262027" w:rsidRDefault="009C3A53">
      <w:pPr>
        <w:keepNext/>
        <w:keepLines/>
        <w:widowControl/>
        <w:tabs>
          <w:tab w:val="left" w:pos="-1440"/>
        </w:tabs>
        <w:ind w:left="1440" w:hanging="720"/>
        <w:rPr>
          <w:b/>
          <w:bCs/>
          <w:color w:val="000000"/>
        </w:rPr>
      </w:pPr>
      <w:r w:rsidRPr="00262027">
        <w:rPr>
          <w:b/>
          <w:bCs/>
          <w:color w:val="000000"/>
        </w:rPr>
        <w:t>(c)</w:t>
      </w:r>
      <w:r w:rsidRPr="00262027">
        <w:rPr>
          <w:b/>
          <w:bCs/>
          <w:color w:val="000000"/>
        </w:rPr>
        <w:tab/>
        <w:t>Electronic Signatures</w:t>
      </w:r>
      <w:r w:rsidR="00C814F8">
        <w:rPr>
          <w:b/>
          <w:bCs/>
          <w:color w:val="000000"/>
        </w:rPr>
        <w:t>.</w:t>
      </w:r>
    </w:p>
    <w:p w14:paraId="67BCB0E5" w14:textId="366CA5CC" w:rsidR="009C3A53" w:rsidRPr="00262027" w:rsidRDefault="009C3A53">
      <w:pPr>
        <w:keepNext/>
        <w:keepLines/>
        <w:widowControl/>
        <w:tabs>
          <w:tab w:val="left" w:pos="-1440"/>
        </w:tabs>
        <w:ind w:left="2160" w:hanging="720"/>
        <w:rPr>
          <w:b/>
          <w:bCs/>
          <w:color w:val="000000"/>
        </w:rPr>
      </w:pPr>
      <w:r w:rsidRPr="00262027">
        <w:rPr>
          <w:b/>
          <w:bCs/>
          <w:color w:val="000000"/>
        </w:rPr>
        <w:t>(1)</w:t>
      </w:r>
      <w:r w:rsidRPr="00262027">
        <w:rPr>
          <w:b/>
          <w:bCs/>
          <w:color w:val="000000"/>
        </w:rPr>
        <w:tab/>
        <w:t>What Constitutes an Electronic Signature</w:t>
      </w:r>
      <w:r w:rsidR="00C814F8">
        <w:rPr>
          <w:b/>
          <w:bCs/>
          <w:color w:val="000000"/>
        </w:rPr>
        <w:t>.</w:t>
      </w:r>
    </w:p>
    <w:p w14:paraId="4CDB218C" w14:textId="41341208" w:rsidR="009C3A53" w:rsidRPr="00262027" w:rsidRDefault="009C3A53" w:rsidP="005D1AA0">
      <w:pPr>
        <w:keepLines/>
        <w:widowControl/>
        <w:ind w:left="2160"/>
        <w:rPr>
          <w:color w:val="000000"/>
        </w:rPr>
      </w:pPr>
      <w:r w:rsidRPr="00262027">
        <w:rPr>
          <w:color w:val="000000"/>
        </w:rPr>
        <w:t>The log-in and password required to submit documents to CM/ECF serve as the filer</w:t>
      </w:r>
      <w:r w:rsidR="00822F0D">
        <w:rPr>
          <w:color w:val="000000"/>
        </w:rPr>
        <w:t>’</w:t>
      </w:r>
      <w:r w:rsidRPr="00262027">
        <w:rPr>
          <w:color w:val="000000"/>
        </w:rPr>
        <w:t>s signature on all electronic documents filed with the C</w:t>
      </w:r>
      <w:r w:rsidR="00163008" w:rsidRPr="00262027">
        <w:rPr>
          <w:color w:val="000000"/>
        </w:rPr>
        <w:t>lerk</w:t>
      </w:r>
      <w:r w:rsidR="00697D39">
        <w:rPr>
          <w:color w:val="000000"/>
        </w:rPr>
        <w:t>.</w:t>
      </w:r>
    </w:p>
    <w:p w14:paraId="0DA2E855" w14:textId="7CF0140B" w:rsidR="009C3A53" w:rsidRPr="00262027" w:rsidRDefault="009C3A53">
      <w:pPr>
        <w:widowControl/>
        <w:tabs>
          <w:tab w:val="left" w:pos="-1440"/>
        </w:tabs>
        <w:ind w:left="2160" w:hanging="720"/>
        <w:rPr>
          <w:b/>
          <w:bCs/>
          <w:color w:val="000000"/>
        </w:rPr>
      </w:pPr>
      <w:r w:rsidRPr="00262027">
        <w:rPr>
          <w:b/>
          <w:bCs/>
          <w:color w:val="000000"/>
        </w:rPr>
        <w:t>(2)</w:t>
      </w:r>
      <w:r w:rsidRPr="00262027">
        <w:rPr>
          <w:b/>
          <w:bCs/>
          <w:color w:val="000000"/>
        </w:rPr>
        <w:tab/>
        <w:t>Documents Signed by Multiple Parties</w:t>
      </w:r>
      <w:r w:rsidR="00C814F8">
        <w:rPr>
          <w:b/>
          <w:bCs/>
          <w:color w:val="000000"/>
        </w:rPr>
        <w:t>.</w:t>
      </w:r>
    </w:p>
    <w:p w14:paraId="3DB7AAA5" w14:textId="4F16584E" w:rsidR="009C3A53" w:rsidRPr="00262027" w:rsidRDefault="009C3A53" w:rsidP="005D1AA0">
      <w:pPr>
        <w:widowControl/>
        <w:ind w:left="2160"/>
        <w:rPr>
          <w:color w:val="000000"/>
        </w:rPr>
      </w:pPr>
      <w:r w:rsidRPr="00262027">
        <w:rPr>
          <w:color w:val="000000"/>
        </w:rPr>
        <w:t xml:space="preserve">Documents </w:t>
      </w:r>
      <w:r w:rsidR="00313082" w:rsidRPr="00262027">
        <w:rPr>
          <w:color w:val="000000"/>
        </w:rPr>
        <w:t>containing the signatures of multiple parties (</w:t>
      </w:r>
      <w:r w:rsidR="00313082" w:rsidRPr="00262027">
        <w:rPr>
          <w:i/>
          <w:iCs/>
          <w:color w:val="000000"/>
        </w:rPr>
        <w:t>i.e.</w:t>
      </w:r>
      <w:r w:rsidR="00313082" w:rsidRPr="00262027">
        <w:rPr>
          <w:color w:val="000000"/>
        </w:rPr>
        <w:t xml:space="preserve"> agreed orders, joint motions, etc.) must be electronically filed showing the consent of all parties either by</w:t>
      </w:r>
      <w:r w:rsidRPr="00262027">
        <w:rPr>
          <w:color w:val="000000"/>
        </w:rPr>
        <w:t xml:space="preserve">: </w:t>
      </w:r>
    </w:p>
    <w:p w14:paraId="4A1A4466" w14:textId="206DF200" w:rsidR="009C3A53" w:rsidRPr="00CB57B4" w:rsidRDefault="009C3A53" w:rsidP="005D1AA0">
      <w:pPr>
        <w:widowControl/>
        <w:tabs>
          <w:tab w:val="left" w:pos="-1440"/>
        </w:tabs>
        <w:ind w:left="2880" w:hanging="720"/>
        <w:rPr>
          <w:color w:val="000000"/>
        </w:rPr>
      </w:pPr>
      <w:r w:rsidRPr="00696DF5">
        <w:rPr>
          <w:color w:val="000000"/>
        </w:rPr>
        <w:t>(</w:t>
      </w:r>
      <w:r w:rsidR="00CB57B4" w:rsidRPr="00696DF5">
        <w:rPr>
          <w:color w:val="000000"/>
        </w:rPr>
        <w:t>i</w:t>
      </w:r>
      <w:r w:rsidRPr="00696DF5">
        <w:rPr>
          <w:color w:val="000000"/>
        </w:rPr>
        <w:t>)</w:t>
      </w:r>
      <w:r w:rsidRPr="00CB57B4">
        <w:rPr>
          <w:color w:val="000000"/>
        </w:rPr>
        <w:tab/>
        <w:t xml:space="preserve">Submitting a scanned document containing </w:t>
      </w:r>
      <w:r w:rsidR="00313082" w:rsidRPr="00CB57B4">
        <w:rPr>
          <w:color w:val="000000"/>
        </w:rPr>
        <w:t xml:space="preserve">copies of </w:t>
      </w:r>
      <w:r w:rsidRPr="00CB57B4">
        <w:rPr>
          <w:color w:val="000000"/>
        </w:rPr>
        <w:t xml:space="preserve">all </w:t>
      </w:r>
      <w:r w:rsidR="00313082" w:rsidRPr="00CB57B4">
        <w:rPr>
          <w:color w:val="000000"/>
        </w:rPr>
        <w:t>wet</w:t>
      </w:r>
      <w:r w:rsidR="00FB4E1F" w:rsidRPr="00CB57B4">
        <w:rPr>
          <w:color w:val="000000"/>
        </w:rPr>
        <w:t xml:space="preserve"> </w:t>
      </w:r>
      <w:r w:rsidR="00313082" w:rsidRPr="00CB57B4">
        <w:rPr>
          <w:color w:val="000000"/>
        </w:rPr>
        <w:t xml:space="preserve">ink </w:t>
      </w:r>
      <w:r w:rsidRPr="00CB57B4">
        <w:rPr>
          <w:color w:val="000000"/>
        </w:rPr>
        <w:t>signatures</w:t>
      </w:r>
      <w:r w:rsidR="00313082" w:rsidRPr="00CB57B4">
        <w:rPr>
          <w:color w:val="000000"/>
        </w:rPr>
        <w:t xml:space="preserve"> of counsel</w:t>
      </w:r>
      <w:r w:rsidRPr="00CB57B4">
        <w:rPr>
          <w:color w:val="000000"/>
        </w:rPr>
        <w:t xml:space="preserve">; </w:t>
      </w:r>
    </w:p>
    <w:p w14:paraId="6CBEC954" w14:textId="34E9AB0A" w:rsidR="009C3A53" w:rsidRPr="00CB57B4" w:rsidRDefault="009C3A53" w:rsidP="005D1AA0">
      <w:pPr>
        <w:widowControl/>
        <w:tabs>
          <w:tab w:val="left" w:pos="-1440"/>
        </w:tabs>
        <w:ind w:left="2880" w:hanging="720"/>
        <w:rPr>
          <w:color w:val="000000"/>
        </w:rPr>
      </w:pPr>
      <w:r w:rsidRPr="00696DF5">
        <w:rPr>
          <w:color w:val="000000"/>
        </w:rPr>
        <w:t>(</w:t>
      </w:r>
      <w:r w:rsidR="00CB57B4" w:rsidRPr="00696DF5">
        <w:rPr>
          <w:color w:val="000000"/>
        </w:rPr>
        <w:t>ii</w:t>
      </w:r>
      <w:r w:rsidRPr="00696DF5">
        <w:rPr>
          <w:color w:val="000000"/>
        </w:rPr>
        <w:t>)</w:t>
      </w:r>
      <w:r w:rsidRPr="00696DF5">
        <w:rPr>
          <w:color w:val="000000"/>
        </w:rPr>
        <w:tab/>
      </w:r>
      <w:r w:rsidR="0041231E" w:rsidRPr="00CB57B4">
        <w:rPr>
          <w:color w:val="000000"/>
        </w:rPr>
        <w:t>Indicating all persons’ signatures on the original document by including the designation “s/” followed by the attorneys’ name in the signature block</w:t>
      </w:r>
      <w:r w:rsidRPr="00CB57B4">
        <w:rPr>
          <w:color w:val="000000"/>
        </w:rPr>
        <w:t xml:space="preserve">; </w:t>
      </w:r>
      <w:r w:rsidR="0041231E" w:rsidRPr="00CB57B4">
        <w:rPr>
          <w:color w:val="000000"/>
        </w:rPr>
        <w:t>or</w:t>
      </w:r>
    </w:p>
    <w:p w14:paraId="72647989" w14:textId="03537717" w:rsidR="009C3A53" w:rsidRPr="00262027" w:rsidRDefault="009C3A53" w:rsidP="005D1AA0">
      <w:pPr>
        <w:widowControl/>
        <w:tabs>
          <w:tab w:val="left" w:pos="-1440"/>
        </w:tabs>
        <w:ind w:left="2880" w:hanging="720"/>
        <w:rPr>
          <w:color w:val="000000"/>
        </w:rPr>
      </w:pPr>
      <w:r w:rsidRPr="00696DF5">
        <w:rPr>
          <w:color w:val="000000"/>
        </w:rPr>
        <w:t>(</w:t>
      </w:r>
      <w:r w:rsidR="00CB57B4" w:rsidRPr="00696DF5">
        <w:rPr>
          <w:color w:val="000000"/>
        </w:rPr>
        <w:t>iii</w:t>
      </w:r>
      <w:r w:rsidRPr="00696DF5">
        <w:rPr>
          <w:color w:val="000000"/>
        </w:rPr>
        <w:t>)</w:t>
      </w:r>
      <w:r w:rsidRPr="00262027">
        <w:rPr>
          <w:b/>
          <w:bCs/>
          <w:color w:val="000000"/>
        </w:rPr>
        <w:tab/>
      </w:r>
      <w:r w:rsidRPr="00262027">
        <w:rPr>
          <w:color w:val="000000"/>
        </w:rPr>
        <w:t>In any other manner approved by the Court.</w:t>
      </w:r>
    </w:p>
    <w:p w14:paraId="72B057F0" w14:textId="60060736" w:rsidR="0041231E" w:rsidRPr="00262027" w:rsidRDefault="0041231E" w:rsidP="00C814F8">
      <w:pPr>
        <w:widowControl/>
        <w:tabs>
          <w:tab w:val="left" w:pos="-1440"/>
        </w:tabs>
        <w:ind w:left="1440"/>
        <w:rPr>
          <w:b/>
          <w:bCs/>
          <w:color w:val="000000"/>
        </w:rPr>
      </w:pPr>
      <w:r w:rsidRPr="00262027">
        <w:rPr>
          <w:b/>
          <w:bCs/>
          <w:color w:val="000000"/>
        </w:rPr>
        <w:t>(3)</w:t>
      </w:r>
      <w:r w:rsidRPr="00262027">
        <w:rPr>
          <w:b/>
          <w:bCs/>
          <w:color w:val="000000"/>
        </w:rPr>
        <w:tab/>
        <w:t>Original Signatures of Non-Attorneys</w:t>
      </w:r>
      <w:r w:rsidR="00C814F8">
        <w:rPr>
          <w:b/>
          <w:bCs/>
          <w:color w:val="000000"/>
        </w:rPr>
        <w:t>.</w:t>
      </w:r>
    </w:p>
    <w:p w14:paraId="78653040" w14:textId="340C5E06" w:rsidR="0041231E" w:rsidRPr="00CB57B4" w:rsidRDefault="0041231E" w:rsidP="00C814F8">
      <w:pPr>
        <w:widowControl/>
        <w:tabs>
          <w:tab w:val="left" w:pos="-1440"/>
        </w:tabs>
        <w:ind w:left="2880" w:hanging="720"/>
        <w:rPr>
          <w:bCs/>
          <w:color w:val="000000"/>
        </w:rPr>
      </w:pPr>
      <w:r w:rsidRPr="00696DF5">
        <w:rPr>
          <w:bCs/>
          <w:color w:val="000000"/>
        </w:rPr>
        <w:t>(</w:t>
      </w:r>
      <w:r w:rsidR="00CB57B4" w:rsidRPr="00696DF5">
        <w:rPr>
          <w:bCs/>
          <w:color w:val="000000"/>
        </w:rPr>
        <w:t>i</w:t>
      </w:r>
      <w:r w:rsidRPr="00696DF5">
        <w:rPr>
          <w:bCs/>
          <w:color w:val="000000"/>
        </w:rPr>
        <w:t>)</w:t>
      </w:r>
      <w:r w:rsidRPr="00CB57B4">
        <w:rPr>
          <w:bCs/>
          <w:color w:val="000000"/>
        </w:rPr>
        <w:tab/>
        <w:t>Signatures of a non-attorney, including a de</w:t>
      </w:r>
      <w:r w:rsidR="00FB4E1F" w:rsidRPr="00CB57B4">
        <w:rPr>
          <w:bCs/>
          <w:color w:val="000000"/>
        </w:rPr>
        <w:t xml:space="preserve">btor, on an electronically filed document must be in the following or substantially similar format: </w:t>
      </w:r>
      <w:r w:rsidR="00822F0D" w:rsidRPr="00CB57B4">
        <w:rPr>
          <w:bCs/>
          <w:color w:val="000000"/>
        </w:rPr>
        <w:t>‘</w:t>
      </w:r>
      <w:r w:rsidR="00FB4E1F" w:rsidRPr="00CB57B4">
        <w:rPr>
          <w:bCs/>
          <w:color w:val="000000"/>
        </w:rPr>
        <w:t>/s/ Debtor.</w:t>
      </w:r>
      <w:r w:rsidR="00CF796B" w:rsidRPr="00CB57B4">
        <w:rPr>
          <w:bCs/>
          <w:color w:val="000000"/>
        </w:rPr>
        <w:t>’</w:t>
      </w:r>
    </w:p>
    <w:p w14:paraId="0BF7410A" w14:textId="1259DE0B" w:rsidR="00FB4E1F" w:rsidRPr="00262027" w:rsidRDefault="00FB4E1F" w:rsidP="00C814F8">
      <w:pPr>
        <w:widowControl/>
        <w:tabs>
          <w:tab w:val="left" w:pos="-1440"/>
        </w:tabs>
        <w:ind w:left="2880" w:hanging="720"/>
        <w:rPr>
          <w:color w:val="000000"/>
        </w:rPr>
      </w:pPr>
      <w:r w:rsidRPr="00696DF5">
        <w:rPr>
          <w:bCs/>
          <w:color w:val="000000"/>
        </w:rPr>
        <w:t>(</w:t>
      </w:r>
      <w:r w:rsidR="00CB57B4" w:rsidRPr="00696DF5">
        <w:rPr>
          <w:bCs/>
          <w:color w:val="000000"/>
        </w:rPr>
        <w:t>ii</w:t>
      </w:r>
      <w:r w:rsidRPr="00696DF5">
        <w:rPr>
          <w:bCs/>
          <w:color w:val="000000"/>
        </w:rPr>
        <w:t>)</w:t>
      </w:r>
      <w:r w:rsidRPr="00262027">
        <w:rPr>
          <w:color w:val="000000"/>
        </w:rPr>
        <w:tab/>
        <w:t>If an attorney electronically files a document requiring the non</w:t>
      </w:r>
      <w:r w:rsidR="00C814F8">
        <w:rPr>
          <w:color w:val="000000"/>
        </w:rPr>
        <w:noBreakHyphen/>
      </w:r>
      <w:r w:rsidRPr="00262027">
        <w:rPr>
          <w:color w:val="000000"/>
        </w:rPr>
        <w:t>attorney’s signature, then the attorney must obtain the non</w:t>
      </w:r>
      <w:r w:rsidR="00C814F8">
        <w:rPr>
          <w:color w:val="000000"/>
        </w:rPr>
        <w:noBreakHyphen/>
      </w:r>
      <w:r w:rsidRPr="00262027">
        <w:rPr>
          <w:color w:val="000000"/>
        </w:rPr>
        <w:t>attorney’s signature before</w:t>
      </w:r>
      <w:r w:rsidR="002975B4">
        <w:rPr>
          <w:color w:val="000000"/>
        </w:rPr>
        <w:t xml:space="preserve"> filing</w:t>
      </w:r>
      <w:r w:rsidRPr="00262027">
        <w:rPr>
          <w:color w:val="000000"/>
        </w:rPr>
        <w:t xml:space="preserve"> the document. </w:t>
      </w:r>
      <w:r w:rsidR="00C814F8">
        <w:rPr>
          <w:color w:val="000000"/>
        </w:rPr>
        <w:t xml:space="preserve"> </w:t>
      </w:r>
      <w:r w:rsidRPr="00262027">
        <w:rPr>
          <w:color w:val="000000"/>
        </w:rPr>
        <w:t xml:space="preserve">By affixing </w:t>
      </w:r>
      <w:r w:rsidRPr="00262027">
        <w:rPr>
          <w:color w:val="000000"/>
        </w:rPr>
        <w:lastRenderedPageBreak/>
        <w:t>the electronic signature of a non-attorney and filing the document, the attorney is confirming that it has the signature of the non</w:t>
      </w:r>
      <w:r w:rsidR="00697D39">
        <w:rPr>
          <w:color w:val="000000"/>
        </w:rPr>
        <w:noBreakHyphen/>
      </w:r>
      <w:r w:rsidRPr="00262027">
        <w:rPr>
          <w:color w:val="000000"/>
        </w:rPr>
        <w:t xml:space="preserve">filer in the attorney’s records. </w:t>
      </w:r>
    </w:p>
    <w:p w14:paraId="13978152" w14:textId="77777777" w:rsidR="009C3A53" w:rsidRPr="00262027" w:rsidRDefault="009C3A53">
      <w:pPr>
        <w:widowControl/>
        <w:rPr>
          <w:color w:val="000000"/>
        </w:rPr>
      </w:pPr>
    </w:p>
    <w:p w14:paraId="0207D2A1" w14:textId="592D0891" w:rsidR="009C3A53" w:rsidRPr="00262027" w:rsidRDefault="009C3A53" w:rsidP="003A472E">
      <w:pPr>
        <w:pStyle w:val="TOC1"/>
        <w:keepNext/>
        <w:tabs>
          <w:tab w:val="left" w:pos="1800"/>
        </w:tabs>
        <w:spacing w:after="240"/>
        <w:ind w:left="1800" w:hanging="1800"/>
        <w:outlineLvl w:val="0"/>
        <w:rPr>
          <w:b w:val="0"/>
          <w:bCs/>
          <w:color w:val="000000"/>
        </w:rPr>
      </w:pPr>
      <w:bookmarkStart w:id="46" w:name="RULE_5072_1"/>
      <w:bookmarkStart w:id="47" w:name="_Toc200103475"/>
      <w:r w:rsidRPr="003A472E">
        <w:t>RULE 5072-1</w:t>
      </w:r>
      <w:bookmarkEnd w:id="46"/>
      <w:r w:rsidR="00BA4E82" w:rsidRPr="003A472E">
        <w:tab/>
      </w:r>
      <w:r w:rsidRPr="003A472E">
        <w:t>COURTROOM DECORUM</w:t>
      </w:r>
      <w:bookmarkEnd w:id="47"/>
    </w:p>
    <w:p w14:paraId="7A88649C" w14:textId="1489B281" w:rsidR="009C3A53" w:rsidRPr="00262027" w:rsidRDefault="009C3A53" w:rsidP="003A472E">
      <w:pPr>
        <w:keepNext/>
        <w:widowControl/>
        <w:tabs>
          <w:tab w:val="left" w:pos="-1440"/>
        </w:tabs>
        <w:ind w:left="1440" w:hanging="720"/>
        <w:rPr>
          <w:b/>
          <w:bCs/>
          <w:color w:val="000000"/>
        </w:rPr>
      </w:pPr>
      <w:r w:rsidRPr="00262027">
        <w:rPr>
          <w:b/>
          <w:bCs/>
          <w:color w:val="000000"/>
        </w:rPr>
        <w:t>(a)</w:t>
      </w:r>
      <w:r w:rsidRPr="00262027">
        <w:rPr>
          <w:b/>
          <w:bCs/>
          <w:color w:val="000000"/>
        </w:rPr>
        <w:tab/>
        <w:t>Persons Permitted Inside the Bar of the Courtroom</w:t>
      </w:r>
      <w:r w:rsidR="00C814F8">
        <w:rPr>
          <w:b/>
          <w:bCs/>
          <w:color w:val="000000"/>
        </w:rPr>
        <w:t>.</w:t>
      </w:r>
    </w:p>
    <w:p w14:paraId="5D88AB0D" w14:textId="77777777" w:rsidR="009C3A53" w:rsidRPr="00262027" w:rsidRDefault="009C3A53" w:rsidP="003A472E">
      <w:pPr>
        <w:keepNext/>
        <w:widowControl/>
        <w:ind w:left="1440"/>
        <w:rPr>
          <w:color w:val="000000"/>
        </w:rPr>
      </w:pPr>
      <w:r w:rsidRPr="00262027">
        <w:rPr>
          <w:color w:val="000000"/>
        </w:rPr>
        <w:t>Only the following persons shall be permitted inside the bar of the courtroom, unless otherwise ordered by the Court:</w:t>
      </w:r>
    </w:p>
    <w:p w14:paraId="5F16FE98" w14:textId="77777777" w:rsidR="009C3A53" w:rsidRPr="00262027" w:rsidRDefault="009C3A53">
      <w:pPr>
        <w:widowControl/>
        <w:tabs>
          <w:tab w:val="left" w:pos="-1440"/>
        </w:tabs>
        <w:ind w:left="2160" w:hanging="720"/>
        <w:rPr>
          <w:color w:val="000000"/>
        </w:rPr>
      </w:pPr>
      <w:r w:rsidRPr="00262027">
        <w:rPr>
          <w:b/>
          <w:bCs/>
          <w:color w:val="000000"/>
        </w:rPr>
        <w:t>(1)</w:t>
      </w:r>
      <w:r w:rsidRPr="00262027">
        <w:rPr>
          <w:b/>
          <w:bCs/>
          <w:color w:val="000000"/>
        </w:rPr>
        <w:tab/>
      </w:r>
      <w:r w:rsidRPr="00262027">
        <w:rPr>
          <w:color w:val="000000"/>
        </w:rPr>
        <w:t>the parties;</w:t>
      </w:r>
    </w:p>
    <w:p w14:paraId="1031E424" w14:textId="77777777" w:rsidR="009C3A53" w:rsidRPr="00262027" w:rsidRDefault="009C3A53">
      <w:pPr>
        <w:widowControl/>
        <w:tabs>
          <w:tab w:val="left" w:pos="-1440"/>
        </w:tabs>
        <w:ind w:left="2160" w:hanging="720"/>
        <w:rPr>
          <w:color w:val="000000"/>
        </w:rPr>
      </w:pPr>
      <w:r w:rsidRPr="00262027">
        <w:rPr>
          <w:b/>
          <w:bCs/>
          <w:color w:val="000000"/>
        </w:rPr>
        <w:t>(2)</w:t>
      </w:r>
      <w:r w:rsidRPr="00262027">
        <w:rPr>
          <w:b/>
          <w:bCs/>
          <w:color w:val="000000"/>
        </w:rPr>
        <w:tab/>
      </w:r>
      <w:r w:rsidRPr="00262027">
        <w:rPr>
          <w:color w:val="000000"/>
        </w:rPr>
        <w:t>the witnesses when actually testifying;</w:t>
      </w:r>
    </w:p>
    <w:p w14:paraId="6509E12A" w14:textId="77777777" w:rsidR="009C3A53" w:rsidRPr="00262027" w:rsidRDefault="009C3A53">
      <w:pPr>
        <w:widowControl/>
        <w:tabs>
          <w:tab w:val="left" w:pos="-1440"/>
        </w:tabs>
        <w:ind w:left="2160" w:hanging="720"/>
        <w:rPr>
          <w:color w:val="000000"/>
        </w:rPr>
      </w:pPr>
      <w:r w:rsidRPr="00262027">
        <w:rPr>
          <w:b/>
          <w:bCs/>
          <w:color w:val="000000"/>
        </w:rPr>
        <w:t>(3)</w:t>
      </w:r>
      <w:r w:rsidRPr="00262027">
        <w:rPr>
          <w:b/>
          <w:bCs/>
          <w:color w:val="000000"/>
        </w:rPr>
        <w:tab/>
      </w:r>
      <w:r w:rsidRPr="00262027">
        <w:rPr>
          <w:color w:val="000000"/>
        </w:rPr>
        <w:t>the attorneys duly admitted to practice before the Court and their paralegals working under their direction;</w:t>
      </w:r>
    </w:p>
    <w:p w14:paraId="470FE8EA" w14:textId="77777777" w:rsidR="009C3A53" w:rsidRPr="00262027" w:rsidRDefault="009C3A53">
      <w:pPr>
        <w:widowControl/>
        <w:tabs>
          <w:tab w:val="left" w:pos="-1440"/>
        </w:tabs>
        <w:ind w:left="2160" w:hanging="720"/>
        <w:rPr>
          <w:color w:val="000000"/>
        </w:rPr>
      </w:pPr>
      <w:r w:rsidRPr="00262027">
        <w:rPr>
          <w:b/>
          <w:bCs/>
          <w:color w:val="000000"/>
        </w:rPr>
        <w:t>(4)</w:t>
      </w:r>
      <w:r w:rsidRPr="00262027">
        <w:rPr>
          <w:b/>
          <w:bCs/>
          <w:color w:val="000000"/>
        </w:rPr>
        <w:tab/>
      </w:r>
      <w:r w:rsidRPr="00262027">
        <w:rPr>
          <w:color w:val="000000"/>
        </w:rPr>
        <w:t>the Court Security Officers and/or U. S. Deputy Marshals; and</w:t>
      </w:r>
    </w:p>
    <w:p w14:paraId="48673EFC" w14:textId="6043E2DE" w:rsidR="009C3A53" w:rsidRPr="00262027" w:rsidRDefault="009C3A53">
      <w:pPr>
        <w:widowControl/>
        <w:tabs>
          <w:tab w:val="left" w:pos="-1440"/>
        </w:tabs>
        <w:ind w:left="2160" w:hanging="720"/>
        <w:rPr>
          <w:color w:val="000000"/>
        </w:rPr>
      </w:pPr>
      <w:r w:rsidRPr="00262027">
        <w:rPr>
          <w:b/>
          <w:bCs/>
          <w:color w:val="000000"/>
        </w:rPr>
        <w:t>(5)</w:t>
      </w:r>
      <w:r w:rsidRPr="00262027">
        <w:rPr>
          <w:b/>
          <w:bCs/>
          <w:color w:val="000000"/>
        </w:rPr>
        <w:tab/>
      </w:r>
      <w:r w:rsidRPr="00262027">
        <w:rPr>
          <w:color w:val="000000"/>
        </w:rPr>
        <w:t>other officers or employees of the Court.</w:t>
      </w:r>
    </w:p>
    <w:p w14:paraId="54DBB08A" w14:textId="42A9CFCE" w:rsidR="009C3A53" w:rsidRPr="00262027" w:rsidRDefault="009C3A53">
      <w:pPr>
        <w:widowControl/>
        <w:tabs>
          <w:tab w:val="left" w:pos="-1440"/>
        </w:tabs>
        <w:ind w:left="1440" w:hanging="720"/>
        <w:rPr>
          <w:b/>
          <w:bCs/>
          <w:color w:val="000000"/>
        </w:rPr>
      </w:pPr>
      <w:r w:rsidRPr="00262027">
        <w:rPr>
          <w:b/>
          <w:bCs/>
          <w:color w:val="000000"/>
        </w:rPr>
        <w:t>(b)</w:t>
      </w:r>
      <w:r w:rsidRPr="00262027">
        <w:rPr>
          <w:b/>
          <w:bCs/>
          <w:color w:val="000000"/>
        </w:rPr>
        <w:tab/>
        <w:t>Possession and Use of Certain Equipment</w:t>
      </w:r>
      <w:r w:rsidR="006D0786">
        <w:rPr>
          <w:b/>
          <w:bCs/>
          <w:color w:val="000000"/>
        </w:rPr>
        <w:t>.</w:t>
      </w:r>
    </w:p>
    <w:p w14:paraId="0B1082B1" w14:textId="77777777" w:rsidR="009C3A53" w:rsidRPr="00262027" w:rsidRDefault="009C3A53">
      <w:pPr>
        <w:widowControl/>
        <w:ind w:left="1440"/>
        <w:rPr>
          <w:color w:val="000000"/>
        </w:rPr>
      </w:pPr>
      <w:r w:rsidRPr="00262027">
        <w:rPr>
          <w:color w:val="000000"/>
        </w:rPr>
        <w:t>The operation or possession of the following equipment is strictly prohibited in any courtroom, hall, corridor, or foyer of any building used as a place of holding Court, whether or not Court is actually in session:</w:t>
      </w:r>
    </w:p>
    <w:p w14:paraId="13726AA3" w14:textId="77777777" w:rsidR="009C3A53" w:rsidRPr="00262027" w:rsidRDefault="009C3A53">
      <w:pPr>
        <w:widowControl/>
        <w:tabs>
          <w:tab w:val="left" w:pos="-1440"/>
        </w:tabs>
        <w:ind w:left="2160" w:hanging="720"/>
        <w:rPr>
          <w:color w:val="000000"/>
        </w:rPr>
      </w:pPr>
      <w:r w:rsidRPr="00262027">
        <w:rPr>
          <w:b/>
          <w:bCs/>
          <w:color w:val="000000"/>
        </w:rPr>
        <w:t>(1)</w:t>
      </w:r>
      <w:r w:rsidRPr="00262027">
        <w:rPr>
          <w:b/>
          <w:bCs/>
          <w:color w:val="000000"/>
        </w:rPr>
        <w:tab/>
      </w:r>
      <w:r w:rsidRPr="00262027">
        <w:rPr>
          <w:color w:val="000000"/>
        </w:rPr>
        <w:t>recording devices;</w:t>
      </w:r>
    </w:p>
    <w:p w14:paraId="2771BABF" w14:textId="77777777" w:rsidR="009C3A53" w:rsidRPr="00262027" w:rsidRDefault="009C3A53">
      <w:pPr>
        <w:widowControl/>
        <w:tabs>
          <w:tab w:val="left" w:pos="-1440"/>
        </w:tabs>
        <w:ind w:left="2160" w:hanging="720"/>
        <w:rPr>
          <w:color w:val="000000"/>
        </w:rPr>
      </w:pPr>
      <w:r w:rsidRPr="00262027">
        <w:rPr>
          <w:b/>
          <w:bCs/>
          <w:color w:val="000000"/>
        </w:rPr>
        <w:t>(2)</w:t>
      </w:r>
      <w:r w:rsidRPr="00262027">
        <w:rPr>
          <w:b/>
          <w:bCs/>
          <w:color w:val="000000"/>
        </w:rPr>
        <w:tab/>
      </w:r>
      <w:r w:rsidRPr="00262027">
        <w:rPr>
          <w:color w:val="000000"/>
        </w:rPr>
        <w:t>radio or television broadcasting devices; and</w:t>
      </w:r>
    </w:p>
    <w:p w14:paraId="5115E875" w14:textId="77777777" w:rsidR="009C3A53" w:rsidRPr="00262027" w:rsidRDefault="009C3A53">
      <w:pPr>
        <w:widowControl/>
        <w:tabs>
          <w:tab w:val="left" w:pos="-1440"/>
        </w:tabs>
        <w:ind w:left="2160" w:hanging="720"/>
        <w:rPr>
          <w:color w:val="000000"/>
        </w:rPr>
      </w:pPr>
      <w:r w:rsidRPr="00262027">
        <w:rPr>
          <w:b/>
          <w:bCs/>
          <w:color w:val="000000"/>
        </w:rPr>
        <w:t>(3)</w:t>
      </w:r>
      <w:r w:rsidRPr="00262027">
        <w:rPr>
          <w:b/>
          <w:bCs/>
          <w:color w:val="000000"/>
        </w:rPr>
        <w:tab/>
      </w:r>
      <w:r w:rsidRPr="00262027">
        <w:rPr>
          <w:color w:val="000000"/>
        </w:rPr>
        <w:t>equipment for taking photographs.</w:t>
      </w:r>
    </w:p>
    <w:p w14:paraId="5083BDC0" w14:textId="37498135" w:rsidR="009C3A53" w:rsidRPr="00262027" w:rsidRDefault="009C3A53">
      <w:pPr>
        <w:widowControl/>
        <w:tabs>
          <w:tab w:val="left" w:pos="-1440"/>
        </w:tabs>
        <w:ind w:left="2160" w:hanging="720"/>
        <w:rPr>
          <w:color w:val="000000"/>
        </w:rPr>
      </w:pPr>
      <w:r w:rsidRPr="00262027">
        <w:rPr>
          <w:b/>
          <w:bCs/>
          <w:color w:val="000000"/>
        </w:rPr>
        <w:t>(4)</w:t>
      </w:r>
      <w:r w:rsidRPr="00262027">
        <w:rPr>
          <w:b/>
          <w:bCs/>
          <w:color w:val="000000"/>
        </w:rPr>
        <w:tab/>
      </w:r>
      <w:r w:rsidRPr="00262027">
        <w:rPr>
          <w:color w:val="000000"/>
        </w:rPr>
        <w:t>Possession of cellular phones is not prohibited</w:t>
      </w:r>
      <w:r w:rsidR="005D1AA0" w:rsidRPr="00262027">
        <w:rPr>
          <w:color w:val="000000"/>
        </w:rPr>
        <w:t>,</w:t>
      </w:r>
      <w:r w:rsidRPr="00262027">
        <w:rPr>
          <w:color w:val="000000"/>
        </w:rPr>
        <w:t xml:space="preserve"> but the use of cellular phones is prohibited in any courtroom.  All cellular phones should be turned off or should be prevented from ringing in a courtroom.  </w:t>
      </w:r>
    </w:p>
    <w:p w14:paraId="69134225" w14:textId="3C588FFE" w:rsidR="009C3A53" w:rsidRPr="00262027" w:rsidRDefault="009C3A53">
      <w:pPr>
        <w:keepNext/>
        <w:keepLines/>
        <w:widowControl/>
        <w:tabs>
          <w:tab w:val="left" w:pos="-1440"/>
        </w:tabs>
        <w:ind w:left="1440" w:hanging="720"/>
        <w:rPr>
          <w:b/>
          <w:bCs/>
          <w:color w:val="000000"/>
        </w:rPr>
      </w:pPr>
      <w:r w:rsidRPr="00262027">
        <w:rPr>
          <w:b/>
          <w:bCs/>
          <w:color w:val="000000"/>
        </w:rPr>
        <w:t>(c)</w:t>
      </w:r>
      <w:r w:rsidRPr="00262027">
        <w:rPr>
          <w:b/>
          <w:bCs/>
          <w:color w:val="000000"/>
        </w:rPr>
        <w:tab/>
        <w:t>Exceptions</w:t>
      </w:r>
      <w:r w:rsidR="006D0786">
        <w:rPr>
          <w:b/>
          <w:bCs/>
          <w:color w:val="000000"/>
        </w:rPr>
        <w:t>.</w:t>
      </w:r>
    </w:p>
    <w:p w14:paraId="22DD65A7" w14:textId="619DF9D3" w:rsidR="009C3A53" w:rsidRPr="00262027" w:rsidRDefault="009C3A53" w:rsidP="005D1AA0">
      <w:pPr>
        <w:keepLines/>
        <w:widowControl/>
        <w:tabs>
          <w:tab w:val="left" w:pos="-1440"/>
        </w:tabs>
        <w:ind w:left="1440"/>
        <w:rPr>
          <w:color w:val="000000"/>
        </w:rPr>
      </w:pPr>
      <w:r w:rsidRPr="00262027">
        <w:rPr>
          <w:color w:val="000000"/>
        </w:rPr>
        <w:t xml:space="preserve">The presiding Judge may, however, permit the use of electronic or photographic means for the presentation of evidence or the perpetuation of a record or other circumstances as ordered. </w:t>
      </w:r>
    </w:p>
    <w:p w14:paraId="1EB4A0C7" w14:textId="430A4CCE" w:rsidR="009C3A53" w:rsidRPr="00262027" w:rsidRDefault="009C3A53">
      <w:pPr>
        <w:keepNext/>
        <w:keepLines/>
        <w:widowControl/>
        <w:tabs>
          <w:tab w:val="left" w:pos="-1440"/>
        </w:tabs>
        <w:ind w:left="1440" w:hanging="720"/>
        <w:rPr>
          <w:color w:val="000000"/>
        </w:rPr>
      </w:pPr>
      <w:r w:rsidRPr="00262027">
        <w:rPr>
          <w:color w:val="000000"/>
        </w:rPr>
        <w:t>(</w:t>
      </w:r>
      <w:r w:rsidR="006D135F" w:rsidRPr="00262027">
        <w:rPr>
          <w:b/>
          <w:bCs/>
          <w:color w:val="000000"/>
        </w:rPr>
        <w:t>d</w:t>
      </w:r>
      <w:r w:rsidRPr="00262027">
        <w:rPr>
          <w:color w:val="000000"/>
        </w:rPr>
        <w:t>)</w:t>
      </w:r>
      <w:r w:rsidRPr="00262027">
        <w:rPr>
          <w:color w:val="000000"/>
        </w:rPr>
        <w:tab/>
      </w:r>
      <w:r w:rsidRPr="00262027">
        <w:rPr>
          <w:b/>
          <w:bCs/>
          <w:color w:val="000000"/>
        </w:rPr>
        <w:t>Business Attire</w:t>
      </w:r>
      <w:r w:rsidR="006D0786">
        <w:rPr>
          <w:b/>
          <w:bCs/>
          <w:color w:val="000000"/>
        </w:rPr>
        <w:t>.</w:t>
      </w:r>
    </w:p>
    <w:p w14:paraId="1288BD86" w14:textId="080B62D4" w:rsidR="009C3A53" w:rsidRPr="00262027" w:rsidRDefault="009C3A53">
      <w:pPr>
        <w:keepLines/>
        <w:widowControl/>
        <w:ind w:left="1440"/>
        <w:rPr>
          <w:color w:val="000000"/>
        </w:rPr>
      </w:pPr>
      <w:r w:rsidRPr="00262027">
        <w:rPr>
          <w:color w:val="000000"/>
        </w:rPr>
        <w:t xml:space="preserve">All persons who appear before the U.S. Bankruptcy Court </w:t>
      </w:r>
      <w:r w:rsidR="006D0786">
        <w:rPr>
          <w:color w:val="000000"/>
        </w:rPr>
        <w:t>–</w:t>
      </w:r>
      <w:r w:rsidRPr="00262027">
        <w:rPr>
          <w:color w:val="000000"/>
        </w:rPr>
        <w:t xml:space="preserve"> including attorneys, debtors, creditors and witnesses </w:t>
      </w:r>
      <w:r w:rsidR="006D0786">
        <w:rPr>
          <w:color w:val="000000"/>
        </w:rPr>
        <w:t>–</w:t>
      </w:r>
      <w:r w:rsidRPr="00262027">
        <w:rPr>
          <w:color w:val="000000"/>
        </w:rPr>
        <w:t xml:space="preserve"> shall wear attire that is appropriate for a court setting</w:t>
      </w:r>
      <w:r w:rsidR="006D135F" w:rsidRPr="00262027">
        <w:rPr>
          <w:color w:val="000000"/>
        </w:rPr>
        <w:t>.</w:t>
      </w:r>
      <w:r w:rsidRPr="00262027">
        <w:rPr>
          <w:color w:val="000000"/>
        </w:rPr>
        <w:t xml:space="preserve"> </w:t>
      </w:r>
      <w:r w:rsidR="006D0786">
        <w:rPr>
          <w:color w:val="000000"/>
        </w:rPr>
        <w:t xml:space="preserve"> </w:t>
      </w:r>
      <w:r w:rsidRPr="00262027">
        <w:rPr>
          <w:color w:val="000000"/>
        </w:rPr>
        <w:t>The Court may refuse to hear a case if a party is wearing inappropriate clothing.</w:t>
      </w:r>
    </w:p>
    <w:p w14:paraId="22DB7F3E" w14:textId="77777777" w:rsidR="009C3A53" w:rsidRPr="00262027" w:rsidRDefault="009C3A53">
      <w:pPr>
        <w:widowControl/>
        <w:rPr>
          <w:b/>
          <w:bCs/>
          <w:color w:val="000000"/>
        </w:rPr>
      </w:pPr>
    </w:p>
    <w:p w14:paraId="59AD44E3" w14:textId="3F787197" w:rsidR="009C3A53" w:rsidRPr="003A472E" w:rsidRDefault="009C3A53" w:rsidP="003A472E">
      <w:pPr>
        <w:pStyle w:val="TOC1"/>
        <w:keepNext/>
        <w:tabs>
          <w:tab w:val="left" w:pos="1800"/>
        </w:tabs>
        <w:spacing w:after="240"/>
        <w:ind w:left="1800" w:hanging="1800"/>
        <w:outlineLvl w:val="0"/>
      </w:pPr>
      <w:bookmarkStart w:id="48" w:name="RULE_5080_1"/>
      <w:bookmarkStart w:id="49" w:name="_Toc200103476"/>
      <w:r w:rsidRPr="003A472E">
        <w:t>RULE 5080-1</w:t>
      </w:r>
      <w:bookmarkEnd w:id="48"/>
      <w:r w:rsidR="00BA4E82" w:rsidRPr="003A472E">
        <w:tab/>
      </w:r>
      <w:r w:rsidRPr="003A472E">
        <w:t>FEES - GENERAL</w:t>
      </w:r>
      <w:bookmarkEnd w:id="49"/>
    </w:p>
    <w:p w14:paraId="04E09781" w14:textId="32F25E23" w:rsidR="009C3A53" w:rsidRPr="00262027" w:rsidRDefault="009C3A53">
      <w:pPr>
        <w:keepLines/>
        <w:widowControl/>
        <w:ind w:left="720"/>
        <w:rPr>
          <w:color w:val="000000"/>
        </w:rPr>
      </w:pPr>
      <w:r w:rsidRPr="00262027">
        <w:rPr>
          <w:color w:val="000000"/>
        </w:rPr>
        <w:t>The Court will dismiss, overrule</w:t>
      </w:r>
      <w:r w:rsidR="002975B4">
        <w:rPr>
          <w:color w:val="000000"/>
        </w:rPr>
        <w:t>,</w:t>
      </w:r>
      <w:r w:rsidRPr="00262027">
        <w:rPr>
          <w:color w:val="000000"/>
        </w:rPr>
        <w:t xml:space="preserve"> or refuse for filing any petition, complaint, motion, agreed order, or other paper under Title 11, regardless of the chapter under which it is filed, if it</w:t>
      </w:r>
      <w:r w:rsidRPr="00262027">
        <w:rPr>
          <w:b/>
          <w:bCs/>
          <w:color w:val="000000"/>
        </w:rPr>
        <w:t xml:space="preserve"> </w:t>
      </w:r>
      <w:r w:rsidRPr="00262027">
        <w:rPr>
          <w:color w:val="000000"/>
        </w:rPr>
        <w:t>is not accompanied by a filing fee, an installment application</w:t>
      </w:r>
      <w:r w:rsidR="006D135F" w:rsidRPr="00262027">
        <w:rPr>
          <w:color w:val="000000"/>
        </w:rPr>
        <w:t>,</w:t>
      </w:r>
      <w:r w:rsidRPr="00262027">
        <w:rPr>
          <w:color w:val="000000"/>
        </w:rPr>
        <w:t xml:space="preserve"> or an application for waiver of the filing fee.</w:t>
      </w:r>
    </w:p>
    <w:p w14:paraId="3720F1BA" w14:textId="77777777" w:rsidR="009C3A53" w:rsidRPr="00262027" w:rsidRDefault="009C3A53">
      <w:pPr>
        <w:widowControl/>
        <w:ind w:left="720"/>
        <w:rPr>
          <w:color w:val="000000"/>
        </w:rPr>
      </w:pPr>
    </w:p>
    <w:p w14:paraId="05E63973" w14:textId="7F6E6DCC" w:rsidR="009C3A53" w:rsidRPr="003A472E" w:rsidRDefault="009C3A53" w:rsidP="003A472E">
      <w:pPr>
        <w:pStyle w:val="TOC1"/>
        <w:keepNext/>
        <w:tabs>
          <w:tab w:val="left" w:pos="1800"/>
        </w:tabs>
        <w:spacing w:after="240"/>
        <w:ind w:left="1800" w:hanging="1800"/>
        <w:outlineLvl w:val="0"/>
      </w:pPr>
      <w:bookmarkStart w:id="50" w:name="RULE_6007_1"/>
      <w:bookmarkStart w:id="51" w:name="_Toc200103477"/>
      <w:r w:rsidRPr="003A472E">
        <w:t>RULE 6007-1</w:t>
      </w:r>
      <w:bookmarkEnd w:id="50"/>
      <w:r w:rsidR="00BA4E82" w:rsidRPr="003A472E">
        <w:tab/>
      </w:r>
      <w:r w:rsidRPr="003A472E">
        <w:t>ABANDONMENT</w:t>
      </w:r>
      <w:bookmarkEnd w:id="51"/>
    </w:p>
    <w:p w14:paraId="095ECB3C" w14:textId="6BC64F28" w:rsidR="009C3A53" w:rsidRPr="00262027" w:rsidRDefault="009C3A53">
      <w:pPr>
        <w:widowControl/>
        <w:tabs>
          <w:tab w:val="left" w:pos="-1440"/>
        </w:tabs>
        <w:ind w:left="1440" w:hanging="720"/>
        <w:rPr>
          <w:b/>
          <w:bCs/>
          <w:color w:val="000000"/>
        </w:rPr>
      </w:pPr>
      <w:r w:rsidRPr="00262027">
        <w:rPr>
          <w:b/>
          <w:bCs/>
          <w:color w:val="000000"/>
        </w:rPr>
        <w:t>(a)</w:t>
      </w:r>
      <w:r w:rsidRPr="00262027">
        <w:rPr>
          <w:color w:val="000000"/>
        </w:rPr>
        <w:tab/>
      </w:r>
      <w:r w:rsidRPr="00262027">
        <w:rPr>
          <w:b/>
          <w:bCs/>
          <w:color w:val="000000"/>
        </w:rPr>
        <w:t xml:space="preserve">Notice of Abandonment Contained in </w:t>
      </w:r>
      <w:r w:rsidR="008D2319">
        <w:rPr>
          <w:b/>
          <w:bCs/>
          <w:color w:val="000000"/>
        </w:rPr>
        <w:t xml:space="preserve">the Section </w:t>
      </w:r>
      <w:r w:rsidRPr="00262027">
        <w:rPr>
          <w:b/>
          <w:bCs/>
          <w:color w:val="000000"/>
        </w:rPr>
        <w:t>341 Meeting Notice</w:t>
      </w:r>
      <w:r w:rsidR="00454C0A">
        <w:rPr>
          <w:b/>
          <w:bCs/>
          <w:color w:val="000000"/>
        </w:rPr>
        <w:t>.</w:t>
      </w:r>
    </w:p>
    <w:p w14:paraId="14A77093" w14:textId="01C60F0C" w:rsidR="009C3A53" w:rsidRPr="00262027" w:rsidRDefault="009C3A53">
      <w:pPr>
        <w:widowControl/>
        <w:ind w:left="1440"/>
        <w:rPr>
          <w:color w:val="000000"/>
        </w:rPr>
      </w:pPr>
      <w:r w:rsidRPr="00262027">
        <w:rPr>
          <w:color w:val="000000"/>
        </w:rPr>
        <w:t xml:space="preserve">The </w:t>
      </w:r>
      <w:r w:rsidR="00454C0A">
        <w:rPr>
          <w:color w:val="000000"/>
        </w:rPr>
        <w:t>S</w:t>
      </w:r>
      <w:r w:rsidRPr="00262027">
        <w:rPr>
          <w:color w:val="000000"/>
        </w:rPr>
        <w:t xml:space="preserve">ection 341 meeting notice states that the trustee, upon the filing </w:t>
      </w:r>
      <w:r w:rsidR="005D1AA0" w:rsidRPr="00262027">
        <w:rPr>
          <w:color w:val="000000"/>
        </w:rPr>
        <w:t xml:space="preserve">of </w:t>
      </w:r>
      <w:r w:rsidRPr="00262027">
        <w:rPr>
          <w:color w:val="000000"/>
        </w:rPr>
        <w:t>a report of no distribution with the C</w:t>
      </w:r>
      <w:r w:rsidR="00163008" w:rsidRPr="00262027">
        <w:rPr>
          <w:color w:val="000000"/>
        </w:rPr>
        <w:t>lerk</w:t>
      </w:r>
      <w:r w:rsidRPr="00262027">
        <w:rPr>
          <w:color w:val="000000"/>
        </w:rPr>
        <w:t xml:space="preserve">, proposes to abandon all property which is of no </w:t>
      </w:r>
      <w:r w:rsidRPr="00262027">
        <w:rPr>
          <w:color w:val="000000"/>
        </w:rPr>
        <w:lastRenderedPageBreak/>
        <w:t>value to the estate.  All property of the estate will, therefore, be deemed abandoned if:</w:t>
      </w:r>
    </w:p>
    <w:p w14:paraId="76967E95" w14:textId="3B0CBE93" w:rsidR="009C3A53" w:rsidRPr="00262027" w:rsidRDefault="009C3A53" w:rsidP="005D1AA0">
      <w:pPr>
        <w:widowControl/>
        <w:tabs>
          <w:tab w:val="left" w:pos="-1440"/>
        </w:tabs>
        <w:ind w:left="2160" w:hanging="720"/>
        <w:rPr>
          <w:color w:val="000000"/>
        </w:rPr>
      </w:pPr>
      <w:r w:rsidRPr="00262027">
        <w:rPr>
          <w:b/>
          <w:bCs/>
          <w:color w:val="000000"/>
        </w:rPr>
        <w:t>(1)</w:t>
      </w:r>
      <w:r w:rsidRPr="00262027">
        <w:rPr>
          <w:b/>
          <w:bCs/>
          <w:color w:val="000000"/>
        </w:rPr>
        <w:tab/>
      </w:r>
      <w:r w:rsidRPr="00262027">
        <w:rPr>
          <w:color w:val="000000"/>
        </w:rPr>
        <w:t>A report of no distribution is filed by the trustee; and</w:t>
      </w:r>
    </w:p>
    <w:p w14:paraId="349F6894" w14:textId="77777777" w:rsidR="00696DF5" w:rsidRDefault="009C3A53" w:rsidP="00696DF5">
      <w:pPr>
        <w:widowControl/>
        <w:tabs>
          <w:tab w:val="left" w:pos="-1440"/>
        </w:tabs>
        <w:ind w:left="2160" w:hanging="720"/>
        <w:rPr>
          <w:color w:val="000000"/>
        </w:rPr>
      </w:pPr>
      <w:r w:rsidRPr="00262027">
        <w:rPr>
          <w:b/>
          <w:bCs/>
          <w:color w:val="000000"/>
        </w:rPr>
        <w:t>(2)</w:t>
      </w:r>
      <w:r w:rsidRPr="00262027">
        <w:rPr>
          <w:b/>
          <w:bCs/>
          <w:color w:val="000000"/>
        </w:rPr>
        <w:tab/>
      </w:r>
      <w:r w:rsidRPr="00262027">
        <w:rPr>
          <w:color w:val="000000"/>
        </w:rPr>
        <w:t xml:space="preserve">No objections are filed within thirty (30) days from the </w:t>
      </w:r>
      <w:r w:rsidR="002975B4">
        <w:rPr>
          <w:color w:val="000000"/>
        </w:rPr>
        <w:t>report of no distribution</w:t>
      </w:r>
      <w:r w:rsidRPr="00262027">
        <w:rPr>
          <w:color w:val="000000"/>
        </w:rPr>
        <w:t>.</w:t>
      </w:r>
    </w:p>
    <w:p w14:paraId="31795F32" w14:textId="25CB7200" w:rsidR="009C3A53" w:rsidRPr="00262027" w:rsidRDefault="009C3A53" w:rsidP="00696DF5">
      <w:pPr>
        <w:widowControl/>
        <w:tabs>
          <w:tab w:val="left" w:pos="-1440"/>
        </w:tabs>
        <w:ind w:left="1440" w:hanging="720"/>
        <w:rPr>
          <w:b/>
          <w:bCs/>
          <w:color w:val="000000"/>
        </w:rPr>
      </w:pPr>
      <w:r w:rsidRPr="00262027">
        <w:rPr>
          <w:b/>
          <w:bCs/>
          <w:color w:val="000000"/>
        </w:rPr>
        <w:t>(b)</w:t>
      </w:r>
      <w:r w:rsidRPr="00262027">
        <w:rPr>
          <w:color w:val="000000"/>
        </w:rPr>
        <w:tab/>
      </w:r>
      <w:r w:rsidRPr="00262027">
        <w:rPr>
          <w:b/>
          <w:bCs/>
          <w:color w:val="000000"/>
        </w:rPr>
        <w:t>Creditor Motion for Abandonment</w:t>
      </w:r>
      <w:r w:rsidR="00454C0A">
        <w:rPr>
          <w:b/>
          <w:bCs/>
          <w:color w:val="000000"/>
        </w:rPr>
        <w:t>.</w:t>
      </w:r>
    </w:p>
    <w:p w14:paraId="1845C354" w14:textId="77777777" w:rsidR="009C3A53" w:rsidRPr="00262027" w:rsidRDefault="009C3A53">
      <w:pPr>
        <w:widowControl/>
        <w:ind w:left="1440"/>
        <w:rPr>
          <w:color w:val="000000"/>
        </w:rPr>
      </w:pPr>
      <w:r w:rsidRPr="00262027">
        <w:rPr>
          <w:color w:val="000000"/>
        </w:rPr>
        <w:t>When the above two conditions are not met and a creditor wishes to move for abandonment of property, these procedures shall be followed:</w:t>
      </w:r>
    </w:p>
    <w:p w14:paraId="47632FE7" w14:textId="29BCFABA" w:rsidR="009C3A53" w:rsidRPr="00262027" w:rsidRDefault="009C3A53" w:rsidP="007965E0">
      <w:pPr>
        <w:widowControl/>
        <w:tabs>
          <w:tab w:val="left" w:pos="-1440"/>
        </w:tabs>
        <w:ind w:left="2160" w:hanging="720"/>
        <w:rPr>
          <w:color w:val="000000"/>
        </w:rPr>
      </w:pPr>
      <w:r w:rsidRPr="00262027">
        <w:rPr>
          <w:b/>
          <w:bCs/>
          <w:color w:val="000000"/>
        </w:rPr>
        <w:t>(1)</w:t>
      </w:r>
      <w:r w:rsidRPr="00262027">
        <w:rPr>
          <w:b/>
          <w:bCs/>
          <w:color w:val="000000"/>
        </w:rPr>
        <w:tab/>
        <w:t xml:space="preserve">Service.  </w:t>
      </w:r>
      <w:r w:rsidRPr="00262027">
        <w:rPr>
          <w:color w:val="000000"/>
        </w:rPr>
        <w:t>A motion for a proposed abandonment by a party in interest shall be served on:</w:t>
      </w:r>
    </w:p>
    <w:p w14:paraId="43318836" w14:textId="075CD5A4"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i</w:t>
      </w:r>
      <w:r w:rsidRPr="00696DF5">
        <w:rPr>
          <w:color w:val="000000"/>
        </w:rPr>
        <w:t>)</w:t>
      </w:r>
      <w:r w:rsidRPr="00696DF5">
        <w:rPr>
          <w:color w:val="000000"/>
        </w:rPr>
        <w:tab/>
      </w:r>
      <w:r w:rsidRPr="00CB57B4">
        <w:rPr>
          <w:color w:val="000000"/>
        </w:rPr>
        <w:t>the trustee;</w:t>
      </w:r>
    </w:p>
    <w:p w14:paraId="5E434A8B" w14:textId="0F7CAD3A"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ii</w:t>
      </w:r>
      <w:r w:rsidRPr="00696DF5">
        <w:rPr>
          <w:color w:val="000000"/>
        </w:rPr>
        <w:t>)</w:t>
      </w:r>
      <w:r w:rsidRPr="00696DF5">
        <w:rPr>
          <w:color w:val="000000"/>
        </w:rPr>
        <w:tab/>
      </w:r>
      <w:r w:rsidRPr="00CB57B4">
        <w:rPr>
          <w:color w:val="000000"/>
        </w:rPr>
        <w:t xml:space="preserve">the debtor or debtor-in-possession; </w:t>
      </w:r>
    </w:p>
    <w:p w14:paraId="568FA8E9" w14:textId="3D0E49D6"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iii</w:t>
      </w:r>
      <w:r w:rsidRPr="00696DF5">
        <w:rPr>
          <w:color w:val="000000"/>
        </w:rPr>
        <w:t>)</w:t>
      </w:r>
      <w:r w:rsidRPr="00696DF5">
        <w:rPr>
          <w:color w:val="000000"/>
        </w:rPr>
        <w:tab/>
      </w:r>
      <w:r w:rsidR="00454C0A" w:rsidRPr="00CB57B4">
        <w:rPr>
          <w:color w:val="000000"/>
        </w:rPr>
        <w:t>the debtor’s</w:t>
      </w:r>
      <w:r w:rsidRPr="00CB57B4">
        <w:rPr>
          <w:color w:val="000000"/>
        </w:rPr>
        <w:t xml:space="preserve"> or debtor-in-possession</w:t>
      </w:r>
      <w:r w:rsidR="007965E0" w:rsidRPr="00CB57B4">
        <w:rPr>
          <w:color w:val="000000"/>
        </w:rPr>
        <w:t>’</w:t>
      </w:r>
      <w:r w:rsidRPr="00CB57B4">
        <w:rPr>
          <w:color w:val="000000"/>
        </w:rPr>
        <w:t xml:space="preserve">s attorney; </w:t>
      </w:r>
    </w:p>
    <w:p w14:paraId="604FDA7E" w14:textId="68336052"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iv</w:t>
      </w:r>
      <w:r w:rsidRPr="00696DF5">
        <w:rPr>
          <w:color w:val="000000"/>
        </w:rPr>
        <w:t>)</w:t>
      </w:r>
      <w:r w:rsidRPr="00696DF5">
        <w:rPr>
          <w:color w:val="000000"/>
        </w:rPr>
        <w:tab/>
      </w:r>
      <w:r w:rsidR="00FA6091" w:rsidRPr="00CB57B4">
        <w:rPr>
          <w:color w:val="000000"/>
        </w:rPr>
        <w:t xml:space="preserve">any </w:t>
      </w:r>
      <w:r w:rsidRPr="00CB57B4">
        <w:rPr>
          <w:color w:val="000000"/>
        </w:rPr>
        <w:t>committee</w:t>
      </w:r>
      <w:r w:rsidR="00FA6091" w:rsidRPr="00CB57B4">
        <w:rPr>
          <w:color w:val="000000"/>
        </w:rPr>
        <w:t>s’ attorney</w:t>
      </w:r>
      <w:r w:rsidRPr="00CB57B4">
        <w:rPr>
          <w:color w:val="000000"/>
        </w:rPr>
        <w:t>;</w:t>
      </w:r>
    </w:p>
    <w:p w14:paraId="727E0A88" w14:textId="160311DE"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v</w:t>
      </w:r>
      <w:r w:rsidRPr="00696DF5">
        <w:rPr>
          <w:color w:val="000000"/>
        </w:rPr>
        <w:t>)</w:t>
      </w:r>
      <w:r w:rsidRPr="00696DF5">
        <w:rPr>
          <w:color w:val="000000"/>
        </w:rPr>
        <w:tab/>
      </w:r>
      <w:r w:rsidRPr="00CB57B4">
        <w:rPr>
          <w:color w:val="000000"/>
        </w:rPr>
        <w:t xml:space="preserve">any person or entity claiming an interest in or lien against the property to be abandoned; and </w:t>
      </w:r>
    </w:p>
    <w:p w14:paraId="6866FFC9" w14:textId="0ED13097"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iv</w:t>
      </w:r>
      <w:r w:rsidRPr="00696DF5">
        <w:rPr>
          <w:color w:val="000000"/>
        </w:rPr>
        <w:t>)</w:t>
      </w:r>
      <w:r w:rsidRPr="00696DF5">
        <w:rPr>
          <w:color w:val="000000"/>
        </w:rPr>
        <w:tab/>
      </w:r>
      <w:r w:rsidRPr="00CB57B4">
        <w:rPr>
          <w:color w:val="000000"/>
        </w:rPr>
        <w:t>a</w:t>
      </w:r>
      <w:r w:rsidR="00FA6091" w:rsidRPr="00CB57B4">
        <w:rPr>
          <w:color w:val="000000"/>
        </w:rPr>
        <w:t>ll</w:t>
      </w:r>
      <w:r w:rsidRPr="00CB57B4">
        <w:rPr>
          <w:color w:val="000000"/>
        </w:rPr>
        <w:t xml:space="preserve"> creditor</w:t>
      </w:r>
      <w:r w:rsidR="00FA6091" w:rsidRPr="00CB57B4">
        <w:rPr>
          <w:color w:val="000000"/>
        </w:rPr>
        <w:t>s</w:t>
      </w:r>
      <w:r w:rsidRPr="00CB57B4">
        <w:rPr>
          <w:color w:val="000000"/>
        </w:rPr>
        <w:t>.</w:t>
      </w:r>
    </w:p>
    <w:p w14:paraId="526FAFF0" w14:textId="77777777" w:rsidR="009C3A53" w:rsidRPr="00CB57B4" w:rsidRDefault="009C3A53">
      <w:pPr>
        <w:widowControl/>
        <w:tabs>
          <w:tab w:val="left" w:pos="-1440"/>
        </w:tabs>
        <w:ind w:left="2160" w:hanging="720"/>
        <w:rPr>
          <w:color w:val="000000"/>
        </w:rPr>
      </w:pPr>
      <w:r w:rsidRPr="00697D39">
        <w:rPr>
          <w:b/>
          <w:color w:val="000000"/>
        </w:rPr>
        <w:t>(2)</w:t>
      </w:r>
      <w:r w:rsidRPr="00696DF5">
        <w:rPr>
          <w:color w:val="000000"/>
        </w:rPr>
        <w:tab/>
      </w:r>
      <w:r w:rsidRPr="00CB57B4">
        <w:rPr>
          <w:color w:val="000000"/>
        </w:rPr>
        <w:t>A motion for a proposed abandonment shall contain:</w:t>
      </w:r>
    </w:p>
    <w:p w14:paraId="21BD75F0" w14:textId="0A41DA83"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i</w:t>
      </w:r>
      <w:r w:rsidRPr="00696DF5">
        <w:rPr>
          <w:color w:val="000000"/>
        </w:rPr>
        <w:t>)</w:t>
      </w:r>
      <w:r w:rsidRPr="00696DF5">
        <w:rPr>
          <w:color w:val="000000"/>
        </w:rPr>
        <w:tab/>
      </w:r>
      <w:r w:rsidRPr="00CB57B4">
        <w:rPr>
          <w:color w:val="000000"/>
        </w:rPr>
        <w:t xml:space="preserve">security interest information formatted similar to </w:t>
      </w:r>
      <w:r w:rsidRPr="00696DF5">
        <w:rPr>
          <w:rStyle w:val="Hypertext"/>
        </w:rPr>
        <w:t xml:space="preserve">Motion By Secured Creditor for Abandonment of Property, Local </w:t>
      </w:r>
      <w:r w:rsidR="007965E0" w:rsidRPr="00696DF5">
        <w:rPr>
          <w:rStyle w:val="Hypertext"/>
        </w:rPr>
        <w:t>Form </w:t>
      </w:r>
      <w:r w:rsidRPr="00696DF5">
        <w:rPr>
          <w:rStyle w:val="Hypertext"/>
        </w:rPr>
        <w:t>E</w:t>
      </w:r>
      <w:r w:rsidRPr="00CB57B4">
        <w:rPr>
          <w:color w:val="000000"/>
        </w:rPr>
        <w:t>;</w:t>
      </w:r>
    </w:p>
    <w:p w14:paraId="7C62334D" w14:textId="1B689C46"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ii</w:t>
      </w:r>
      <w:r w:rsidRPr="00696DF5">
        <w:rPr>
          <w:color w:val="000000"/>
        </w:rPr>
        <w:t>)</w:t>
      </w:r>
      <w:r w:rsidRPr="00CB57B4">
        <w:rPr>
          <w:color w:val="000000"/>
        </w:rPr>
        <w:tab/>
        <w:t xml:space="preserve">a certificate of notice for filing objections; and </w:t>
      </w:r>
    </w:p>
    <w:p w14:paraId="5E571D3D" w14:textId="173FE440" w:rsidR="009C3A53" w:rsidRPr="00262027" w:rsidRDefault="009C3A53">
      <w:pPr>
        <w:widowControl/>
        <w:tabs>
          <w:tab w:val="left" w:pos="-1440"/>
        </w:tabs>
        <w:ind w:left="2880" w:hanging="720"/>
        <w:rPr>
          <w:color w:val="000000"/>
        </w:rPr>
      </w:pPr>
      <w:r w:rsidRPr="00696DF5">
        <w:rPr>
          <w:color w:val="000000"/>
        </w:rPr>
        <w:t>(</w:t>
      </w:r>
      <w:r w:rsidR="00CB57B4" w:rsidRPr="00696DF5">
        <w:rPr>
          <w:color w:val="000000"/>
        </w:rPr>
        <w:t>iii</w:t>
      </w:r>
      <w:r w:rsidRPr="00262027">
        <w:rPr>
          <w:b/>
          <w:bCs/>
          <w:color w:val="000000"/>
        </w:rPr>
        <w:t>)</w:t>
      </w:r>
      <w:r w:rsidRPr="00262027">
        <w:rPr>
          <w:b/>
          <w:bCs/>
          <w:color w:val="000000"/>
        </w:rPr>
        <w:tab/>
      </w:r>
      <w:r w:rsidRPr="00262027">
        <w:rPr>
          <w:color w:val="000000"/>
        </w:rPr>
        <w:t>a copy of the proof of claim.</w:t>
      </w:r>
    </w:p>
    <w:p w14:paraId="3BBADA9A" w14:textId="77777777" w:rsidR="009C3A53" w:rsidRPr="00262027" w:rsidRDefault="009C3A53">
      <w:pPr>
        <w:widowControl/>
        <w:rPr>
          <w:color w:val="000000"/>
        </w:rPr>
      </w:pPr>
    </w:p>
    <w:p w14:paraId="0A612A21" w14:textId="6B2D5040" w:rsidR="009C3A53" w:rsidRPr="003A472E" w:rsidRDefault="009C3A53" w:rsidP="003A472E">
      <w:pPr>
        <w:pStyle w:val="TOC1"/>
        <w:keepNext/>
        <w:tabs>
          <w:tab w:val="left" w:pos="1800"/>
        </w:tabs>
        <w:spacing w:after="240"/>
        <w:ind w:left="1800" w:hanging="1800"/>
        <w:outlineLvl w:val="0"/>
      </w:pPr>
      <w:bookmarkStart w:id="52" w:name="RULE_6070_1"/>
      <w:bookmarkStart w:id="53" w:name="_Toc200103478"/>
      <w:r w:rsidRPr="003A472E">
        <w:t>RULE 6070-1</w:t>
      </w:r>
      <w:bookmarkEnd w:id="52"/>
      <w:r w:rsidR="000B5D1D" w:rsidRPr="003A472E">
        <w:tab/>
      </w:r>
      <w:r w:rsidRPr="003A472E">
        <w:t>TAX RETURNS AND TAX REFUNDS</w:t>
      </w:r>
      <w:bookmarkEnd w:id="53"/>
    </w:p>
    <w:p w14:paraId="4679FB9A" w14:textId="5B46308C" w:rsidR="009C3A53" w:rsidRPr="00262027" w:rsidRDefault="009C3A53" w:rsidP="007965E0">
      <w:pPr>
        <w:keepNext/>
        <w:keepLines/>
        <w:widowControl/>
        <w:tabs>
          <w:tab w:val="left" w:pos="-1440"/>
        </w:tabs>
        <w:ind w:left="1440" w:hanging="720"/>
        <w:rPr>
          <w:color w:val="000000"/>
        </w:rPr>
      </w:pPr>
      <w:r w:rsidRPr="00262027">
        <w:rPr>
          <w:b/>
          <w:bCs/>
          <w:color w:val="000000"/>
        </w:rPr>
        <w:t>(a)</w:t>
      </w:r>
      <w:r w:rsidR="006D0786">
        <w:rPr>
          <w:b/>
          <w:bCs/>
          <w:color w:val="000000"/>
        </w:rPr>
        <w:tab/>
      </w:r>
      <w:r w:rsidRPr="00262027">
        <w:rPr>
          <w:b/>
          <w:bCs/>
          <w:color w:val="000000"/>
        </w:rPr>
        <w:t>Offset of Income Tax Refund</w:t>
      </w:r>
      <w:r w:rsidR="00454C0A">
        <w:rPr>
          <w:b/>
          <w:bCs/>
          <w:color w:val="000000"/>
        </w:rPr>
        <w:t>.</w:t>
      </w:r>
    </w:p>
    <w:p w14:paraId="50B61E82" w14:textId="77777777" w:rsidR="009C3A53" w:rsidRPr="00262027" w:rsidRDefault="009C3A53">
      <w:pPr>
        <w:keepNext/>
        <w:keepLines/>
        <w:widowControl/>
        <w:tabs>
          <w:tab w:val="left" w:pos="-1440"/>
        </w:tabs>
        <w:ind w:left="5760" w:hanging="4320"/>
        <w:rPr>
          <w:b/>
          <w:bCs/>
          <w:color w:val="000000"/>
        </w:rPr>
      </w:pPr>
      <w:r w:rsidRPr="00262027">
        <w:rPr>
          <w:color w:val="000000"/>
        </w:rPr>
        <w:t>The Internal Revenue Service is authorized:</w:t>
      </w:r>
      <w:r w:rsidRPr="00262027">
        <w:rPr>
          <w:color w:val="000000"/>
        </w:rPr>
        <w:tab/>
      </w:r>
    </w:p>
    <w:p w14:paraId="75BD39B7" w14:textId="502F5C96" w:rsidR="009C3A53" w:rsidRPr="00262027" w:rsidRDefault="009C3A53">
      <w:pPr>
        <w:keepLines/>
        <w:widowControl/>
        <w:tabs>
          <w:tab w:val="left" w:pos="-1440"/>
        </w:tabs>
        <w:ind w:left="2160" w:hanging="720"/>
        <w:rPr>
          <w:color w:val="000000"/>
        </w:rPr>
      </w:pPr>
      <w:r w:rsidRPr="00262027">
        <w:rPr>
          <w:b/>
          <w:bCs/>
          <w:color w:val="000000"/>
        </w:rPr>
        <w:t>(1)</w:t>
      </w:r>
      <w:r w:rsidRPr="00262027">
        <w:rPr>
          <w:b/>
          <w:bCs/>
          <w:color w:val="000000"/>
        </w:rPr>
        <w:tab/>
      </w:r>
      <w:r w:rsidRPr="00262027">
        <w:rPr>
          <w:color w:val="000000"/>
        </w:rPr>
        <w:t xml:space="preserve">to make income tax refunds, in the ordinary course of business to the debtors in Chapter 7 and Chapter 13 cases, unless directed otherwise in writing by the trustee or the Court, and </w:t>
      </w:r>
    </w:p>
    <w:p w14:paraId="775C0F2C" w14:textId="43FFB6AA" w:rsidR="009C3A53" w:rsidRPr="00262027" w:rsidRDefault="009C3A53">
      <w:pPr>
        <w:widowControl/>
        <w:tabs>
          <w:tab w:val="left" w:pos="-1440"/>
        </w:tabs>
        <w:ind w:left="2160" w:hanging="720"/>
        <w:rPr>
          <w:b/>
          <w:bCs/>
          <w:color w:val="000000"/>
        </w:rPr>
      </w:pPr>
      <w:r w:rsidRPr="00262027">
        <w:rPr>
          <w:b/>
          <w:bCs/>
          <w:color w:val="000000"/>
        </w:rPr>
        <w:t>(2)</w:t>
      </w:r>
      <w:r w:rsidRPr="00262027">
        <w:rPr>
          <w:b/>
          <w:bCs/>
          <w:color w:val="000000"/>
        </w:rPr>
        <w:tab/>
      </w:r>
      <w:r w:rsidRPr="00262027">
        <w:rPr>
          <w:color w:val="000000"/>
        </w:rPr>
        <w:t>the Internal Revenue Service is authorized to offset any refund against any taxes due to the United States.</w:t>
      </w:r>
    </w:p>
    <w:p w14:paraId="21BF0831" w14:textId="3CD5EDD3" w:rsidR="009C3A53" w:rsidRPr="00262027" w:rsidRDefault="009C3A53">
      <w:pPr>
        <w:keepNext/>
        <w:keepLines/>
        <w:widowControl/>
        <w:tabs>
          <w:tab w:val="left" w:pos="-1440"/>
        </w:tabs>
        <w:ind w:left="1440" w:hanging="720"/>
        <w:rPr>
          <w:color w:val="000000"/>
        </w:rPr>
      </w:pPr>
      <w:r w:rsidRPr="00262027">
        <w:rPr>
          <w:b/>
          <w:bCs/>
          <w:color w:val="000000"/>
        </w:rPr>
        <w:t>(b)</w:t>
      </w:r>
      <w:r w:rsidRPr="00262027">
        <w:rPr>
          <w:b/>
          <w:bCs/>
          <w:color w:val="000000"/>
        </w:rPr>
        <w:tab/>
        <w:t>IRS Duty to Notify Court and Trustee</w:t>
      </w:r>
      <w:r w:rsidR="00454C0A">
        <w:rPr>
          <w:b/>
          <w:bCs/>
          <w:color w:val="000000"/>
        </w:rPr>
        <w:t>.</w:t>
      </w:r>
    </w:p>
    <w:p w14:paraId="38AA075C" w14:textId="00274101" w:rsidR="009C3A53" w:rsidRPr="00262027" w:rsidRDefault="009C3A53" w:rsidP="00454C0A">
      <w:pPr>
        <w:keepLines/>
        <w:widowControl/>
        <w:tabs>
          <w:tab w:val="left" w:pos="-1440"/>
        </w:tabs>
        <w:ind w:left="1440"/>
        <w:rPr>
          <w:color w:val="000000"/>
        </w:rPr>
      </w:pPr>
      <w:r w:rsidRPr="00262027">
        <w:rPr>
          <w:color w:val="000000"/>
        </w:rPr>
        <w:t xml:space="preserve">Where the Internal Revenue Service has on file with the Bankruptcy Court a proof of claim covering tax liabilities of the debtor, the IRS must </w:t>
      </w:r>
      <w:r w:rsidR="00454C0A">
        <w:rPr>
          <w:color w:val="000000"/>
        </w:rPr>
        <w:t>–</w:t>
      </w:r>
      <w:r w:rsidRPr="00262027">
        <w:rPr>
          <w:color w:val="000000"/>
        </w:rPr>
        <w:t xml:space="preserve"> in letter form, or by amended claim </w:t>
      </w:r>
      <w:r w:rsidR="00454C0A">
        <w:rPr>
          <w:color w:val="000000"/>
        </w:rPr>
        <w:t>–</w:t>
      </w:r>
      <w:r w:rsidRPr="00262027">
        <w:rPr>
          <w:color w:val="000000"/>
        </w:rPr>
        <w:t xml:space="preserve"> notify the Bankruptcy Court and the trustee of any and all offsets made pursuant to authorization in all such cases.</w:t>
      </w:r>
    </w:p>
    <w:p w14:paraId="6DE919CE" w14:textId="62625798" w:rsidR="009C3A53" w:rsidRPr="00262027" w:rsidRDefault="009C3A53" w:rsidP="007965E0">
      <w:pPr>
        <w:widowControl/>
        <w:tabs>
          <w:tab w:val="left" w:pos="-1440"/>
        </w:tabs>
        <w:ind w:left="1440" w:hanging="720"/>
        <w:rPr>
          <w:color w:val="000000"/>
        </w:rPr>
      </w:pPr>
      <w:r w:rsidRPr="00262027">
        <w:rPr>
          <w:b/>
          <w:bCs/>
          <w:color w:val="000000"/>
        </w:rPr>
        <w:t>(c)</w:t>
      </w:r>
      <w:r w:rsidR="00454C0A">
        <w:rPr>
          <w:b/>
          <w:bCs/>
          <w:color w:val="000000"/>
        </w:rPr>
        <w:tab/>
      </w:r>
      <w:r w:rsidRPr="00262027">
        <w:rPr>
          <w:b/>
          <w:bCs/>
          <w:color w:val="000000"/>
        </w:rPr>
        <w:t>IRS Assessment of Tax Liabilities</w:t>
      </w:r>
      <w:r w:rsidR="00454C0A">
        <w:rPr>
          <w:b/>
          <w:bCs/>
          <w:color w:val="000000"/>
        </w:rPr>
        <w:t>.</w:t>
      </w:r>
    </w:p>
    <w:p w14:paraId="228FD552" w14:textId="77777777" w:rsidR="009C3A53" w:rsidRPr="00262027" w:rsidRDefault="009C3A53">
      <w:pPr>
        <w:widowControl/>
        <w:ind w:left="1440"/>
        <w:rPr>
          <w:color w:val="000000"/>
        </w:rPr>
      </w:pPr>
      <w:r w:rsidRPr="00262027">
        <w:rPr>
          <w:color w:val="000000"/>
        </w:rPr>
        <w:t>The Internal Revenue Service will assess tax liabilities which are due in all cases on voluntarily filed tax returns.</w:t>
      </w:r>
    </w:p>
    <w:p w14:paraId="02F76A68" w14:textId="1A094EAE" w:rsidR="009C3A53" w:rsidRPr="00262027" w:rsidRDefault="009C3A53">
      <w:pPr>
        <w:widowControl/>
        <w:tabs>
          <w:tab w:val="left" w:pos="-1440"/>
        </w:tabs>
        <w:ind w:left="1440" w:hanging="720"/>
        <w:rPr>
          <w:color w:val="000000"/>
        </w:rPr>
      </w:pPr>
      <w:r w:rsidRPr="00262027">
        <w:rPr>
          <w:b/>
          <w:bCs/>
          <w:color w:val="000000"/>
        </w:rPr>
        <w:t>(d)</w:t>
      </w:r>
      <w:r w:rsidRPr="00262027">
        <w:rPr>
          <w:b/>
          <w:bCs/>
          <w:color w:val="000000"/>
        </w:rPr>
        <w:tab/>
        <w:t>Modification of Stay</w:t>
      </w:r>
      <w:r w:rsidR="00454C0A">
        <w:rPr>
          <w:b/>
          <w:bCs/>
          <w:color w:val="000000"/>
        </w:rPr>
        <w:t>.</w:t>
      </w:r>
    </w:p>
    <w:p w14:paraId="68B9D36C" w14:textId="09243548" w:rsidR="009C3A53" w:rsidRPr="00262027" w:rsidRDefault="009C3A53">
      <w:pPr>
        <w:widowControl/>
        <w:ind w:left="1440"/>
        <w:rPr>
          <w:color w:val="000000"/>
        </w:rPr>
      </w:pPr>
      <w:r w:rsidRPr="00262027">
        <w:rPr>
          <w:color w:val="000000"/>
        </w:rPr>
        <w:t xml:space="preserve">The stay afforded by </w:t>
      </w:r>
      <w:r w:rsidRPr="00262027">
        <w:rPr>
          <w:rStyle w:val="Hypertext"/>
        </w:rPr>
        <w:t xml:space="preserve">11 U.S.C. </w:t>
      </w:r>
      <w:r w:rsidR="002975B4">
        <w:rPr>
          <w:rStyle w:val="Hypertext"/>
        </w:rPr>
        <w:t>§</w:t>
      </w:r>
      <w:r w:rsidRPr="00262027">
        <w:rPr>
          <w:rStyle w:val="Hypertext"/>
        </w:rPr>
        <w:t xml:space="preserve"> 362</w:t>
      </w:r>
      <w:r w:rsidRPr="00262027">
        <w:rPr>
          <w:color w:val="000000"/>
        </w:rPr>
        <w:t xml:space="preserve"> is modified to the extent provided by this rule.</w:t>
      </w:r>
    </w:p>
    <w:p w14:paraId="1EFE0AC8" w14:textId="40681492" w:rsidR="009C3A53" w:rsidRPr="00262027" w:rsidRDefault="009C3A53">
      <w:pPr>
        <w:widowControl/>
        <w:tabs>
          <w:tab w:val="left" w:pos="-1440"/>
        </w:tabs>
        <w:ind w:left="1440" w:hanging="720"/>
        <w:rPr>
          <w:b/>
          <w:bCs/>
          <w:color w:val="000000"/>
        </w:rPr>
      </w:pPr>
      <w:r w:rsidRPr="00262027">
        <w:rPr>
          <w:b/>
          <w:bCs/>
          <w:color w:val="000000"/>
        </w:rPr>
        <w:t xml:space="preserve">(e) </w:t>
      </w:r>
      <w:r w:rsidRPr="00262027">
        <w:rPr>
          <w:color w:val="000000"/>
        </w:rPr>
        <w:tab/>
      </w:r>
      <w:r w:rsidRPr="00262027">
        <w:rPr>
          <w:b/>
          <w:bCs/>
          <w:color w:val="000000"/>
        </w:rPr>
        <w:t>Delivery of Tax Returns and Tax Refunds in Confirmed Chapter 13 Cases</w:t>
      </w:r>
      <w:r w:rsidR="00454C0A">
        <w:rPr>
          <w:b/>
          <w:bCs/>
          <w:color w:val="000000"/>
        </w:rPr>
        <w:t>.</w:t>
      </w:r>
    </w:p>
    <w:p w14:paraId="12F0624A" w14:textId="77777777" w:rsidR="009C3A53" w:rsidRPr="00262027" w:rsidRDefault="009C3A53">
      <w:pPr>
        <w:widowControl/>
        <w:ind w:left="1440"/>
        <w:rPr>
          <w:color w:val="000000"/>
        </w:rPr>
      </w:pPr>
      <w:r w:rsidRPr="00262027">
        <w:rPr>
          <w:color w:val="000000"/>
        </w:rPr>
        <w:t>All debtors having plans confirmed that provide for less than full payment to holders of unsecured claims shall by May 15 of each year:</w:t>
      </w:r>
    </w:p>
    <w:p w14:paraId="2AF77D3D" w14:textId="77777777" w:rsidR="009C3A53" w:rsidRPr="00262027" w:rsidRDefault="009C3A53">
      <w:pPr>
        <w:widowControl/>
        <w:tabs>
          <w:tab w:val="left" w:pos="-1440"/>
        </w:tabs>
        <w:ind w:left="2160" w:hanging="720"/>
        <w:rPr>
          <w:color w:val="000000"/>
        </w:rPr>
      </w:pPr>
      <w:r w:rsidRPr="00262027">
        <w:rPr>
          <w:b/>
          <w:bCs/>
          <w:color w:val="000000"/>
        </w:rPr>
        <w:lastRenderedPageBreak/>
        <w:t>(1)</w:t>
      </w:r>
      <w:r w:rsidRPr="00262027">
        <w:rPr>
          <w:color w:val="000000"/>
        </w:rPr>
        <w:tab/>
        <w:t>submit to the standing trustee copies of federal and state income tax returns filed during the pendency of the case;</w:t>
      </w:r>
    </w:p>
    <w:p w14:paraId="738C4428" w14:textId="77777777" w:rsidR="009C3A53" w:rsidRPr="00262027" w:rsidRDefault="009C3A53">
      <w:pPr>
        <w:widowControl/>
        <w:tabs>
          <w:tab w:val="left" w:pos="-1440"/>
        </w:tabs>
        <w:ind w:left="2160" w:hanging="720"/>
        <w:rPr>
          <w:color w:val="000000"/>
        </w:rPr>
      </w:pPr>
      <w:r w:rsidRPr="00262027">
        <w:rPr>
          <w:b/>
          <w:bCs/>
          <w:color w:val="000000"/>
        </w:rPr>
        <w:t>(2)</w:t>
      </w:r>
      <w:r w:rsidRPr="00262027">
        <w:rPr>
          <w:b/>
          <w:bCs/>
          <w:color w:val="000000"/>
        </w:rPr>
        <w:tab/>
      </w:r>
      <w:r w:rsidRPr="00262027">
        <w:rPr>
          <w:color w:val="000000"/>
        </w:rPr>
        <w:t>deliver federal and state income tax refunds to the standing trustee for distribution to creditors; and</w:t>
      </w:r>
    </w:p>
    <w:p w14:paraId="423614CA" w14:textId="5DE7A5F6" w:rsidR="009C3A53" w:rsidRPr="00262027" w:rsidRDefault="009C3A53">
      <w:pPr>
        <w:widowControl/>
        <w:tabs>
          <w:tab w:val="left" w:pos="-1440"/>
        </w:tabs>
        <w:ind w:left="2160" w:hanging="720"/>
        <w:rPr>
          <w:color w:val="000000"/>
        </w:rPr>
      </w:pPr>
      <w:r w:rsidRPr="00262027">
        <w:rPr>
          <w:b/>
          <w:bCs/>
          <w:color w:val="000000"/>
        </w:rPr>
        <w:t>(</w:t>
      </w:r>
      <w:r w:rsidR="00317902" w:rsidRPr="00262027">
        <w:rPr>
          <w:b/>
          <w:bCs/>
          <w:color w:val="000000"/>
        </w:rPr>
        <w:t>3</w:t>
      </w:r>
      <w:r w:rsidRPr="00262027">
        <w:rPr>
          <w:b/>
          <w:bCs/>
          <w:color w:val="000000"/>
        </w:rPr>
        <w:t>)</w:t>
      </w:r>
      <w:r w:rsidRPr="00262027">
        <w:rPr>
          <w:color w:val="000000"/>
        </w:rPr>
        <w:t xml:space="preserve"> </w:t>
      </w:r>
      <w:r w:rsidRPr="00262027">
        <w:rPr>
          <w:color w:val="000000"/>
        </w:rPr>
        <w:tab/>
        <w:t>If an extension of time for filing income tax returns is filed in lieu of a tax return:</w:t>
      </w:r>
    </w:p>
    <w:p w14:paraId="2FC87030" w14:textId="65708000" w:rsidR="009C3A53" w:rsidRPr="00CB57B4" w:rsidRDefault="009C3A53">
      <w:pPr>
        <w:widowControl/>
        <w:tabs>
          <w:tab w:val="left" w:pos="-1440"/>
        </w:tabs>
        <w:ind w:left="2880" w:hanging="720"/>
        <w:rPr>
          <w:color w:val="000000"/>
        </w:rPr>
      </w:pPr>
      <w:r w:rsidRPr="00696DF5">
        <w:rPr>
          <w:color w:val="000000"/>
        </w:rPr>
        <w:t>(</w:t>
      </w:r>
      <w:r w:rsidR="00CB57B4" w:rsidRPr="00696DF5">
        <w:rPr>
          <w:color w:val="000000"/>
        </w:rPr>
        <w:t>i</w:t>
      </w:r>
      <w:r w:rsidRPr="00696DF5">
        <w:rPr>
          <w:color w:val="000000"/>
        </w:rPr>
        <w:t>)</w:t>
      </w:r>
      <w:r w:rsidRPr="00696DF5">
        <w:rPr>
          <w:color w:val="000000"/>
        </w:rPr>
        <w:tab/>
      </w:r>
      <w:r w:rsidRPr="00CB57B4">
        <w:rPr>
          <w:color w:val="000000"/>
        </w:rPr>
        <w:t xml:space="preserve">a copy of the extension request shall be </w:t>
      </w:r>
      <w:r w:rsidR="00317902" w:rsidRPr="00CB57B4">
        <w:rPr>
          <w:color w:val="000000"/>
        </w:rPr>
        <w:t>submitted to</w:t>
      </w:r>
      <w:r w:rsidRPr="00CB57B4">
        <w:rPr>
          <w:color w:val="000000"/>
        </w:rPr>
        <w:t xml:space="preserve"> the </w:t>
      </w:r>
      <w:r w:rsidR="002975B4" w:rsidRPr="00CB57B4">
        <w:rPr>
          <w:color w:val="000000"/>
        </w:rPr>
        <w:t>Chapter 13</w:t>
      </w:r>
      <w:r w:rsidRPr="00CB57B4">
        <w:rPr>
          <w:color w:val="000000"/>
        </w:rPr>
        <w:t xml:space="preserve"> trustee no later than May 15 of each year a case is pending; and </w:t>
      </w:r>
    </w:p>
    <w:p w14:paraId="37849D02" w14:textId="4F5916E7" w:rsidR="009C3A53" w:rsidRPr="00262027" w:rsidRDefault="009C3A53" w:rsidP="000F6D29">
      <w:pPr>
        <w:widowControl/>
        <w:tabs>
          <w:tab w:val="left" w:pos="-1440"/>
        </w:tabs>
        <w:spacing w:after="240"/>
        <w:ind w:left="2880" w:hanging="720"/>
        <w:rPr>
          <w:color w:val="000000"/>
        </w:rPr>
      </w:pPr>
      <w:r w:rsidRPr="00696DF5">
        <w:rPr>
          <w:color w:val="000000"/>
        </w:rPr>
        <w:t>(</w:t>
      </w:r>
      <w:r w:rsidR="00CB57B4" w:rsidRPr="00696DF5">
        <w:rPr>
          <w:color w:val="000000"/>
        </w:rPr>
        <w:t>ii</w:t>
      </w:r>
      <w:r w:rsidRPr="00696DF5">
        <w:rPr>
          <w:color w:val="000000"/>
        </w:rPr>
        <w:t>)</w:t>
      </w:r>
      <w:r w:rsidRPr="00262027">
        <w:rPr>
          <w:b/>
          <w:bCs/>
          <w:color w:val="000000"/>
        </w:rPr>
        <w:tab/>
      </w:r>
      <w:r w:rsidRPr="00262027">
        <w:rPr>
          <w:color w:val="000000"/>
        </w:rPr>
        <w:t>cop</w:t>
      </w:r>
      <w:r w:rsidR="002975B4">
        <w:rPr>
          <w:color w:val="000000"/>
        </w:rPr>
        <w:t>ies</w:t>
      </w:r>
      <w:r w:rsidRPr="00262027">
        <w:rPr>
          <w:color w:val="000000"/>
        </w:rPr>
        <w:t xml:space="preserve"> of the returns shall be </w:t>
      </w:r>
      <w:r w:rsidR="00317902" w:rsidRPr="00262027">
        <w:rPr>
          <w:color w:val="000000"/>
        </w:rPr>
        <w:t>submitted to</w:t>
      </w:r>
      <w:r w:rsidRPr="00262027">
        <w:rPr>
          <w:color w:val="000000"/>
        </w:rPr>
        <w:t xml:space="preserve"> the </w:t>
      </w:r>
      <w:r w:rsidR="002975B4">
        <w:rPr>
          <w:color w:val="000000"/>
        </w:rPr>
        <w:t>Chapter 13</w:t>
      </w:r>
      <w:r w:rsidRPr="00262027">
        <w:rPr>
          <w:color w:val="000000"/>
        </w:rPr>
        <w:t xml:space="preserve"> trustee when</w:t>
      </w:r>
      <w:r w:rsidRPr="00262027">
        <w:rPr>
          <w:b/>
          <w:bCs/>
          <w:i/>
          <w:iCs/>
          <w:color w:val="000000"/>
        </w:rPr>
        <w:t xml:space="preserve"> </w:t>
      </w:r>
      <w:r w:rsidRPr="00262027">
        <w:rPr>
          <w:color w:val="000000"/>
        </w:rPr>
        <w:t>filed with the taxing authorities.</w:t>
      </w:r>
    </w:p>
    <w:p w14:paraId="1BD51629" w14:textId="3F18E750" w:rsidR="0040412D" w:rsidRPr="003A472E" w:rsidRDefault="0040412D" w:rsidP="003A472E">
      <w:pPr>
        <w:pStyle w:val="TOC1"/>
        <w:keepNext/>
        <w:tabs>
          <w:tab w:val="left" w:pos="1800"/>
        </w:tabs>
        <w:spacing w:after="240"/>
        <w:ind w:left="1800" w:hanging="1800"/>
        <w:outlineLvl w:val="0"/>
      </w:pPr>
      <w:bookmarkStart w:id="54" w:name="_Toc200103479"/>
      <w:r w:rsidRPr="003A472E">
        <w:t>RULE 7007</w:t>
      </w:r>
      <w:r w:rsidR="00950A7E">
        <w:t>.1-1</w:t>
      </w:r>
      <w:r w:rsidRPr="003A472E">
        <w:tab/>
        <w:t>CORPORATE OWNERSHIP STATEMENT TO BE FILED BY</w:t>
      </w:r>
      <w:r w:rsidR="00950A7E">
        <w:t xml:space="preserve"> </w:t>
      </w:r>
      <w:r w:rsidRPr="003A472E">
        <w:t>EACH NON-INDIVIDUAL PARTY TO AN ADVERSARY PROCEEDING</w:t>
      </w:r>
      <w:bookmarkEnd w:id="54"/>
    </w:p>
    <w:p w14:paraId="3F726EBD" w14:textId="7C5E382B" w:rsidR="0040412D" w:rsidRPr="00696DF5" w:rsidRDefault="0040412D" w:rsidP="000F6D29">
      <w:pPr>
        <w:widowControl/>
        <w:spacing w:after="240"/>
        <w:ind w:left="720"/>
      </w:pPr>
      <w:r>
        <w:t xml:space="preserve">The </w:t>
      </w:r>
      <w:r w:rsidRPr="000F6D29">
        <w:rPr>
          <w:color w:val="000000"/>
        </w:rPr>
        <w:t>Corporate</w:t>
      </w:r>
      <w:r>
        <w:t xml:space="preserve"> Ownership Statement required to be filed under F</w:t>
      </w:r>
      <w:r w:rsidR="00CC2F9D">
        <w:t xml:space="preserve">ed. </w:t>
      </w:r>
      <w:r>
        <w:t>R.</w:t>
      </w:r>
      <w:r w:rsidR="00CC2F9D">
        <w:t xml:space="preserve"> </w:t>
      </w:r>
      <w:r>
        <w:t>B</w:t>
      </w:r>
      <w:r w:rsidR="00CC2F9D">
        <w:t>ankr</w:t>
      </w:r>
      <w:r>
        <w:t>.</w:t>
      </w:r>
      <w:r w:rsidR="00CC2F9D">
        <w:t xml:space="preserve"> </w:t>
      </w:r>
      <w:r>
        <w:t xml:space="preserve">P. 7007.1 shall also be filed by each non-individual party to an adversary proceeding that is not a governmental unit, including those that seek to intervene. </w:t>
      </w:r>
      <w:r w:rsidR="00132A85">
        <w:t xml:space="preserve"> </w:t>
      </w:r>
      <w:r>
        <w:t>Such statement shal</w:t>
      </w:r>
      <w:r w:rsidR="00132A85">
        <w:t>l identify any person owning ten percent (10%)</w:t>
      </w:r>
      <w:r>
        <w:t xml:space="preserve"> or more of its equity interests. </w:t>
      </w:r>
    </w:p>
    <w:p w14:paraId="50FA35E3" w14:textId="219E7172" w:rsidR="007E03F7" w:rsidRPr="003A472E" w:rsidRDefault="007E03F7" w:rsidP="003A472E">
      <w:pPr>
        <w:pStyle w:val="TOC1"/>
        <w:keepNext/>
        <w:tabs>
          <w:tab w:val="left" w:pos="1800"/>
        </w:tabs>
        <w:spacing w:after="240"/>
        <w:ind w:left="1800" w:hanging="1800"/>
        <w:outlineLvl w:val="0"/>
      </w:pPr>
      <w:bookmarkStart w:id="55" w:name="_Toc200103480"/>
      <w:r w:rsidRPr="003A472E">
        <w:t>RULE 7026</w:t>
      </w:r>
      <w:r w:rsidR="00950A7E">
        <w:t>-1</w:t>
      </w:r>
      <w:r w:rsidRPr="003A472E">
        <w:tab/>
        <w:t>INITIAL DISCLOSURES IN ADVERSARY PROCEEDINGS</w:t>
      </w:r>
      <w:bookmarkEnd w:id="55"/>
    </w:p>
    <w:p w14:paraId="45540160" w14:textId="1E10BA62" w:rsidR="00212F2B" w:rsidRPr="00262027" w:rsidRDefault="00212F2B" w:rsidP="00454C0A">
      <w:pPr>
        <w:pStyle w:val="ListParagraph"/>
        <w:numPr>
          <w:ilvl w:val="0"/>
          <w:numId w:val="11"/>
        </w:numPr>
        <w:ind w:left="1440" w:hanging="720"/>
      </w:pPr>
      <w:r w:rsidRPr="00262027">
        <w:t xml:space="preserve">Unless otherwise ordered by the Court </w:t>
      </w:r>
      <w:r w:rsidRPr="00132A85">
        <w:rPr>
          <w:i/>
        </w:rPr>
        <w:t>sua sponte</w:t>
      </w:r>
      <w:r w:rsidRPr="00262027">
        <w:t xml:space="preserve"> or on a party’s timely request, a party to an adversary proceeding or contested matter is not required to make the disclosures required by F</w:t>
      </w:r>
      <w:r w:rsidR="00CC2F9D">
        <w:t xml:space="preserve">ed. </w:t>
      </w:r>
      <w:r w:rsidRPr="00262027">
        <w:t>R</w:t>
      </w:r>
      <w:r w:rsidR="0040412D">
        <w:t>.</w:t>
      </w:r>
      <w:r w:rsidR="00CC2F9D">
        <w:t xml:space="preserve"> </w:t>
      </w:r>
      <w:r w:rsidRPr="00262027">
        <w:t>C</w:t>
      </w:r>
      <w:r w:rsidR="00CC2F9D">
        <w:t>iv</w:t>
      </w:r>
      <w:r w:rsidR="0040412D">
        <w:t>.</w:t>
      </w:r>
      <w:r w:rsidR="00CC2F9D">
        <w:t xml:space="preserve"> </w:t>
      </w:r>
      <w:r w:rsidRPr="00262027">
        <w:t>P</w:t>
      </w:r>
      <w:r w:rsidR="0040412D">
        <w:t>.</w:t>
      </w:r>
      <w:r w:rsidRPr="00262027">
        <w:t xml:space="preserve"> 26(a)(1) – (3) as made applicable by F</w:t>
      </w:r>
      <w:r w:rsidR="00CC2F9D">
        <w:t>ed.</w:t>
      </w:r>
      <w:r w:rsidR="00132A85">
        <w:t> </w:t>
      </w:r>
      <w:r w:rsidRPr="00262027">
        <w:t>R</w:t>
      </w:r>
      <w:r w:rsidR="0040412D">
        <w:t>.</w:t>
      </w:r>
      <w:r w:rsidR="00CC2F9D">
        <w:t xml:space="preserve"> </w:t>
      </w:r>
      <w:r w:rsidRPr="00262027">
        <w:t>B</w:t>
      </w:r>
      <w:r w:rsidR="00CC2F9D">
        <w:t>ankr</w:t>
      </w:r>
      <w:r w:rsidR="0040412D">
        <w:t>.</w:t>
      </w:r>
      <w:r w:rsidR="00CC2F9D">
        <w:t xml:space="preserve"> </w:t>
      </w:r>
      <w:r w:rsidRPr="00262027">
        <w:t>P</w:t>
      </w:r>
      <w:r w:rsidR="0040412D">
        <w:t>.</w:t>
      </w:r>
      <w:r w:rsidRPr="00262027">
        <w:t xml:space="preserve"> 7026. </w:t>
      </w:r>
    </w:p>
    <w:p w14:paraId="42C5A840" w14:textId="7ACF7C24" w:rsidR="00212F2B" w:rsidRPr="00262027" w:rsidRDefault="00212F2B" w:rsidP="00950A7E">
      <w:pPr>
        <w:pStyle w:val="ListParagraph"/>
        <w:numPr>
          <w:ilvl w:val="0"/>
          <w:numId w:val="11"/>
        </w:numPr>
        <w:spacing w:after="240"/>
        <w:ind w:left="1440" w:hanging="720"/>
      </w:pPr>
      <w:r w:rsidRPr="00262027">
        <w:t>Unless otherwise ordered by the Court, the provisions of F</w:t>
      </w:r>
      <w:r w:rsidR="00CC2F9D">
        <w:t>ed</w:t>
      </w:r>
      <w:r w:rsidR="0040412D">
        <w:t>.</w:t>
      </w:r>
      <w:r w:rsidR="00CC2F9D">
        <w:t xml:space="preserve"> </w:t>
      </w:r>
      <w:r w:rsidRPr="00262027">
        <w:t>R</w:t>
      </w:r>
      <w:r w:rsidR="0040412D">
        <w:t>.</w:t>
      </w:r>
      <w:r w:rsidR="00CC2F9D">
        <w:t xml:space="preserve"> </w:t>
      </w:r>
      <w:r w:rsidRPr="00262027">
        <w:t>C</w:t>
      </w:r>
      <w:r w:rsidR="00CC2F9D">
        <w:t>iv</w:t>
      </w:r>
      <w:r w:rsidR="0040412D">
        <w:t>.</w:t>
      </w:r>
      <w:r w:rsidR="00CC2F9D">
        <w:t xml:space="preserve"> </w:t>
      </w:r>
      <w:r w:rsidRPr="00262027">
        <w:t>P</w:t>
      </w:r>
      <w:r w:rsidR="0040412D">
        <w:t>.</w:t>
      </w:r>
      <w:r w:rsidRPr="00262027">
        <w:t xml:space="preserve"> 26(f) as made applicable by F</w:t>
      </w:r>
      <w:r w:rsidR="00CC2F9D">
        <w:t>ed</w:t>
      </w:r>
      <w:r w:rsidR="0040412D">
        <w:t>.</w:t>
      </w:r>
      <w:r w:rsidR="00CC2F9D">
        <w:t xml:space="preserve"> </w:t>
      </w:r>
      <w:r w:rsidRPr="00262027">
        <w:t>R</w:t>
      </w:r>
      <w:r w:rsidR="0040412D">
        <w:t>.</w:t>
      </w:r>
      <w:r w:rsidR="00CC2F9D">
        <w:t xml:space="preserve"> </w:t>
      </w:r>
      <w:r w:rsidRPr="00262027">
        <w:t>B</w:t>
      </w:r>
      <w:r w:rsidR="00CC2F9D">
        <w:t>ankr</w:t>
      </w:r>
      <w:r w:rsidR="0040412D">
        <w:t>.</w:t>
      </w:r>
      <w:r w:rsidR="00CC2F9D">
        <w:t xml:space="preserve"> </w:t>
      </w:r>
      <w:r w:rsidRPr="00262027">
        <w:t>P</w:t>
      </w:r>
      <w:r w:rsidR="0040412D">
        <w:t>.</w:t>
      </w:r>
      <w:r w:rsidRPr="00262027">
        <w:t xml:space="preserve"> 7026 do not apply in adversary proceedings or contested matters.</w:t>
      </w:r>
    </w:p>
    <w:p w14:paraId="0714FF2B" w14:textId="790EC0FA" w:rsidR="009C3A53" w:rsidRPr="00262027" w:rsidRDefault="009C3A53" w:rsidP="003A472E">
      <w:pPr>
        <w:pStyle w:val="TOC1"/>
        <w:keepNext/>
        <w:tabs>
          <w:tab w:val="left" w:pos="1800"/>
        </w:tabs>
        <w:spacing w:after="240"/>
        <w:ind w:left="1800" w:hanging="1800"/>
        <w:outlineLvl w:val="0"/>
        <w:rPr>
          <w:b w:val="0"/>
          <w:bCs/>
          <w:color w:val="000000"/>
        </w:rPr>
      </w:pPr>
      <w:bookmarkStart w:id="56" w:name="RULE_9004_1"/>
      <w:bookmarkStart w:id="57" w:name="_Toc200103481"/>
      <w:r w:rsidRPr="003A472E">
        <w:t>RULE 9004-1</w:t>
      </w:r>
      <w:bookmarkEnd w:id="56"/>
      <w:r w:rsidRPr="003A472E">
        <w:t xml:space="preserve"> </w:t>
      </w:r>
      <w:r w:rsidRPr="003A472E">
        <w:tab/>
        <w:t>PAPERS - REQUIREMENTS OF FORM</w:t>
      </w:r>
      <w:bookmarkEnd w:id="57"/>
    </w:p>
    <w:p w14:paraId="1AFCE4D7" w14:textId="354292A7" w:rsidR="009C3A53" w:rsidRPr="00262027" w:rsidRDefault="009C3A53">
      <w:pPr>
        <w:widowControl/>
        <w:ind w:left="720"/>
        <w:rPr>
          <w:b/>
          <w:bCs/>
          <w:color w:val="000000"/>
        </w:rPr>
      </w:pPr>
      <w:r w:rsidRPr="00262027">
        <w:rPr>
          <w:color w:val="000000"/>
        </w:rPr>
        <w:t>All motions, pleadings, tendered orders</w:t>
      </w:r>
      <w:r w:rsidR="002975B4">
        <w:rPr>
          <w:color w:val="000000"/>
        </w:rPr>
        <w:t>,</w:t>
      </w:r>
      <w:r w:rsidRPr="00262027">
        <w:rPr>
          <w:color w:val="000000"/>
        </w:rPr>
        <w:t xml:space="preserve"> and other related matters shall be typewritten and shall include the address</w:t>
      </w:r>
      <w:r w:rsidR="0023467D" w:rsidRPr="00262027">
        <w:rPr>
          <w:color w:val="000000"/>
        </w:rPr>
        <w:t xml:space="preserve">, </w:t>
      </w:r>
      <w:r w:rsidRPr="00262027">
        <w:rPr>
          <w:color w:val="000000"/>
        </w:rPr>
        <w:t>telephone number</w:t>
      </w:r>
      <w:r w:rsidR="0023467D" w:rsidRPr="00262027">
        <w:rPr>
          <w:color w:val="000000"/>
        </w:rPr>
        <w:t>, and email address</w:t>
      </w:r>
      <w:r w:rsidRPr="00262027">
        <w:rPr>
          <w:color w:val="000000"/>
        </w:rPr>
        <w:t xml:space="preserve"> of the person filing the document.</w:t>
      </w:r>
    </w:p>
    <w:p w14:paraId="72E3D0A9" w14:textId="77777777" w:rsidR="009C3A53" w:rsidRPr="00262027" w:rsidRDefault="009C3A53">
      <w:pPr>
        <w:widowControl/>
        <w:rPr>
          <w:b/>
          <w:bCs/>
          <w:color w:val="000000"/>
        </w:rPr>
      </w:pPr>
    </w:p>
    <w:p w14:paraId="28C8EB51" w14:textId="7B2B1CC0" w:rsidR="009C3A53" w:rsidRPr="00262027" w:rsidRDefault="009C3A53" w:rsidP="003A472E">
      <w:pPr>
        <w:pStyle w:val="TOC1"/>
        <w:keepNext/>
        <w:tabs>
          <w:tab w:val="left" w:pos="1800"/>
        </w:tabs>
        <w:spacing w:after="240"/>
        <w:ind w:left="1800" w:hanging="1800"/>
        <w:outlineLvl w:val="0"/>
        <w:rPr>
          <w:b w:val="0"/>
          <w:bCs/>
          <w:color w:val="000000"/>
        </w:rPr>
      </w:pPr>
      <w:bookmarkStart w:id="58" w:name="RULE_9006_1"/>
      <w:bookmarkStart w:id="59" w:name="_Toc200103482"/>
      <w:r w:rsidRPr="003A472E">
        <w:t>RULE 9006-1</w:t>
      </w:r>
      <w:bookmarkEnd w:id="58"/>
      <w:r w:rsidRPr="003A472E">
        <w:t xml:space="preserve"> </w:t>
      </w:r>
      <w:r w:rsidRPr="003A472E">
        <w:tab/>
        <w:t>TIME PERIODS - DEADLINES</w:t>
      </w:r>
      <w:bookmarkEnd w:id="59"/>
    </w:p>
    <w:p w14:paraId="56188F7B" w14:textId="77777777" w:rsidR="009C3A53" w:rsidRPr="008C5638" w:rsidRDefault="009C3A53">
      <w:pPr>
        <w:keepLines/>
        <w:widowControl/>
        <w:ind w:left="720"/>
      </w:pPr>
      <w:r w:rsidRPr="00262027">
        <w:rPr>
          <w:color w:val="000000"/>
        </w:rPr>
        <w:t>Filing a document electronically does not alter the filing</w:t>
      </w:r>
      <w:r w:rsidRPr="00262027">
        <w:rPr>
          <w:color w:val="000000"/>
          <w:sz w:val="28"/>
          <w:szCs w:val="28"/>
        </w:rPr>
        <w:t xml:space="preserve"> </w:t>
      </w:r>
      <w:r w:rsidRPr="00262027">
        <w:rPr>
          <w:color w:val="000000"/>
        </w:rPr>
        <w:t>deadline for that document.  Filing must be completed before midnight (12:00 a.m.), Eastern Standard Time, in order to be considered timely filed that day.</w:t>
      </w:r>
    </w:p>
    <w:p w14:paraId="07454E42" w14:textId="77777777" w:rsidR="009C3A53" w:rsidRPr="00262027" w:rsidRDefault="009C3A53">
      <w:pPr>
        <w:widowControl/>
        <w:rPr>
          <w:b/>
          <w:bCs/>
          <w:color w:val="000000"/>
        </w:rPr>
      </w:pPr>
    </w:p>
    <w:p w14:paraId="08D7F506" w14:textId="17B6C985" w:rsidR="009C3A53" w:rsidRPr="00262027" w:rsidRDefault="009C3A53" w:rsidP="003A472E">
      <w:pPr>
        <w:pStyle w:val="TOC1"/>
        <w:keepNext/>
        <w:tabs>
          <w:tab w:val="left" w:pos="1800"/>
        </w:tabs>
        <w:spacing w:after="240"/>
        <w:ind w:left="1800" w:hanging="1800"/>
        <w:outlineLvl w:val="0"/>
        <w:rPr>
          <w:b w:val="0"/>
          <w:bCs/>
          <w:color w:val="000000"/>
        </w:rPr>
      </w:pPr>
      <w:bookmarkStart w:id="60" w:name="RULE_9010_1"/>
      <w:bookmarkStart w:id="61" w:name="_Toc200103483"/>
      <w:r w:rsidRPr="003A472E">
        <w:t>RULE 9010-1</w:t>
      </w:r>
      <w:bookmarkEnd w:id="60"/>
      <w:r w:rsidRPr="003A472E">
        <w:t xml:space="preserve"> </w:t>
      </w:r>
      <w:r w:rsidRPr="003A472E">
        <w:tab/>
        <w:t>ATTORNEYS-NOTICE OF APPEARANCE</w:t>
      </w:r>
      <w:bookmarkEnd w:id="61"/>
    </w:p>
    <w:p w14:paraId="210067E9" w14:textId="77777777" w:rsidR="009C3A53" w:rsidRPr="00262027" w:rsidRDefault="009C3A53">
      <w:pPr>
        <w:widowControl/>
        <w:ind w:left="720"/>
        <w:rPr>
          <w:b/>
          <w:bCs/>
          <w:color w:val="000000"/>
        </w:rPr>
      </w:pPr>
      <w:r w:rsidRPr="00262027">
        <w:rPr>
          <w:color w:val="000000"/>
        </w:rPr>
        <w:t>Unless otherwise permitted by the Court, an attorney will be deemed to be an attorney of record in all actions by:</w:t>
      </w:r>
    </w:p>
    <w:p w14:paraId="279F2359" w14:textId="60920D75" w:rsidR="009C3A53" w:rsidRPr="00262027" w:rsidRDefault="009C3A53" w:rsidP="007965E0">
      <w:pPr>
        <w:widowControl/>
        <w:tabs>
          <w:tab w:val="left" w:pos="-1440"/>
        </w:tabs>
        <w:ind w:left="1440" w:hanging="720"/>
        <w:rPr>
          <w:color w:val="000000"/>
        </w:rPr>
      </w:pPr>
      <w:r w:rsidRPr="00262027">
        <w:rPr>
          <w:b/>
          <w:bCs/>
          <w:color w:val="000000"/>
        </w:rPr>
        <w:t>(a)</w:t>
      </w:r>
      <w:r w:rsidRPr="00262027">
        <w:rPr>
          <w:color w:val="000000"/>
        </w:rPr>
        <w:tab/>
        <w:t>filing an entry of appearance; or</w:t>
      </w:r>
    </w:p>
    <w:p w14:paraId="1F1BCEAC" w14:textId="77777777" w:rsidR="009C3A53" w:rsidRPr="00262027" w:rsidRDefault="009C3A53" w:rsidP="00950A7E">
      <w:pPr>
        <w:widowControl/>
        <w:tabs>
          <w:tab w:val="left" w:pos="-1440"/>
        </w:tabs>
        <w:spacing w:after="240"/>
        <w:ind w:left="1440" w:hanging="720"/>
        <w:rPr>
          <w:b/>
          <w:bCs/>
          <w:color w:val="000000"/>
        </w:rPr>
      </w:pPr>
      <w:r w:rsidRPr="00262027">
        <w:rPr>
          <w:b/>
          <w:bCs/>
          <w:color w:val="000000"/>
        </w:rPr>
        <w:t>(b)</w:t>
      </w:r>
      <w:r w:rsidRPr="00262027">
        <w:rPr>
          <w:color w:val="000000"/>
        </w:rPr>
        <w:tab/>
        <w:t>signing a pleading as attorney for a party.</w:t>
      </w:r>
    </w:p>
    <w:p w14:paraId="211CAD28" w14:textId="02ACC9A0" w:rsidR="009C3A53" w:rsidRPr="00950A7E" w:rsidRDefault="009C3A53" w:rsidP="00950A7E">
      <w:pPr>
        <w:pStyle w:val="TOC1"/>
        <w:keepNext/>
        <w:tabs>
          <w:tab w:val="left" w:pos="1800"/>
        </w:tabs>
        <w:spacing w:after="240"/>
        <w:ind w:left="1800" w:hanging="1800"/>
        <w:outlineLvl w:val="0"/>
      </w:pPr>
      <w:bookmarkStart w:id="62" w:name="RULE_9011_1"/>
      <w:bookmarkStart w:id="63" w:name="_Toc200103484"/>
      <w:r w:rsidRPr="003A472E">
        <w:lastRenderedPageBreak/>
        <w:t>RULE 9011-1</w:t>
      </w:r>
      <w:bookmarkEnd w:id="62"/>
      <w:r w:rsidR="002975B4" w:rsidRPr="003A472E">
        <w:tab/>
      </w:r>
      <w:r w:rsidRPr="003A472E">
        <w:t>ATTORNEYS - DUTIES</w:t>
      </w:r>
      <w:bookmarkEnd w:id="63"/>
    </w:p>
    <w:p w14:paraId="793DD254" w14:textId="37271DF7" w:rsidR="009C3A53" w:rsidRPr="00262027" w:rsidRDefault="009C3A53">
      <w:pPr>
        <w:keepNext/>
        <w:keepLines/>
        <w:widowControl/>
        <w:tabs>
          <w:tab w:val="left" w:pos="-1440"/>
        </w:tabs>
        <w:ind w:left="1440" w:hanging="720"/>
        <w:rPr>
          <w:color w:val="000000"/>
        </w:rPr>
      </w:pPr>
      <w:r w:rsidRPr="00262027">
        <w:rPr>
          <w:b/>
          <w:bCs/>
          <w:color w:val="000000"/>
        </w:rPr>
        <w:t>(a)</w:t>
      </w:r>
      <w:r w:rsidRPr="00262027">
        <w:rPr>
          <w:b/>
          <w:bCs/>
          <w:color w:val="000000"/>
        </w:rPr>
        <w:tab/>
        <w:t>Extent of an Attorney</w:t>
      </w:r>
      <w:r w:rsidR="00822F0D">
        <w:rPr>
          <w:b/>
          <w:bCs/>
          <w:color w:val="000000"/>
        </w:rPr>
        <w:t>’</w:t>
      </w:r>
      <w:r w:rsidRPr="00262027">
        <w:rPr>
          <w:b/>
          <w:bCs/>
          <w:color w:val="000000"/>
        </w:rPr>
        <w:t>s Duty to Represent</w:t>
      </w:r>
      <w:r w:rsidR="00454C0A">
        <w:rPr>
          <w:b/>
          <w:bCs/>
          <w:color w:val="000000"/>
        </w:rPr>
        <w:t>.</w:t>
      </w:r>
    </w:p>
    <w:p w14:paraId="53BAE909" w14:textId="717D90FA" w:rsidR="009C3A53" w:rsidRPr="00262027" w:rsidRDefault="009C3A53">
      <w:pPr>
        <w:keepLines/>
        <w:widowControl/>
        <w:tabs>
          <w:tab w:val="left" w:pos="-1440"/>
        </w:tabs>
        <w:ind w:left="2160" w:hanging="720"/>
        <w:rPr>
          <w:b/>
          <w:bCs/>
          <w:color w:val="000000"/>
        </w:rPr>
      </w:pPr>
      <w:r w:rsidRPr="00262027">
        <w:rPr>
          <w:b/>
          <w:bCs/>
          <w:color w:val="000000"/>
        </w:rPr>
        <w:t>(1)</w:t>
      </w:r>
      <w:r w:rsidRPr="00262027">
        <w:rPr>
          <w:b/>
          <w:bCs/>
          <w:color w:val="000000"/>
        </w:rPr>
        <w:tab/>
      </w:r>
      <w:r w:rsidRPr="00262027">
        <w:rPr>
          <w:color w:val="000000"/>
        </w:rPr>
        <w:t xml:space="preserve">Any attorney who files a bankruptcy petition for or on behalf of a debtor will remain the responsible attorney of record for </w:t>
      </w:r>
      <w:r w:rsidRPr="00262027">
        <w:rPr>
          <w:b/>
          <w:bCs/>
          <w:color w:val="000000"/>
          <w:u w:val="single"/>
        </w:rPr>
        <w:t>all</w:t>
      </w:r>
      <w:r w:rsidRPr="00262027">
        <w:rPr>
          <w:color w:val="000000"/>
        </w:rPr>
        <w:t xml:space="preserve"> purposes</w:t>
      </w:r>
      <w:r w:rsidR="00FE3A22" w:rsidRPr="00262027">
        <w:rPr>
          <w:color w:val="000000"/>
        </w:rPr>
        <w:t>,</w:t>
      </w:r>
      <w:r w:rsidR="001717C5" w:rsidRPr="00262027">
        <w:rPr>
          <w:color w:val="000000"/>
        </w:rPr>
        <w:t xml:space="preserve"> including, but not limited to, </w:t>
      </w:r>
      <w:r w:rsidR="00CC2F9D">
        <w:rPr>
          <w:color w:val="000000"/>
        </w:rPr>
        <w:t xml:space="preserve">Rule </w:t>
      </w:r>
      <w:r w:rsidR="001717C5" w:rsidRPr="00262027">
        <w:rPr>
          <w:color w:val="000000"/>
        </w:rPr>
        <w:t>2004 examinations, reaffirmation hearings, and motion practice, that arise in conjunction with the bankruptcy case, excluding adversary proceedings</w:t>
      </w:r>
      <w:r w:rsidRPr="00262027">
        <w:rPr>
          <w:color w:val="000000"/>
        </w:rPr>
        <w:t>.</w:t>
      </w:r>
      <w:r w:rsidR="00FE3A22" w:rsidRPr="00262027">
        <w:rPr>
          <w:color w:val="000000"/>
        </w:rPr>
        <w:t xml:space="preserve"> </w:t>
      </w:r>
      <w:r w:rsidRPr="00262027">
        <w:rPr>
          <w:color w:val="000000"/>
        </w:rPr>
        <w:t xml:space="preserve"> </w:t>
      </w:r>
    </w:p>
    <w:p w14:paraId="448AD64F" w14:textId="10298705" w:rsidR="009C3A53" w:rsidRPr="00262027" w:rsidRDefault="009C3A53">
      <w:pPr>
        <w:widowControl/>
        <w:tabs>
          <w:tab w:val="left" w:pos="-1440"/>
        </w:tabs>
        <w:ind w:left="2160" w:hanging="720"/>
        <w:rPr>
          <w:color w:val="000000"/>
        </w:rPr>
      </w:pPr>
      <w:r w:rsidRPr="00262027">
        <w:rPr>
          <w:b/>
          <w:bCs/>
          <w:color w:val="000000"/>
        </w:rPr>
        <w:t>(2)</w:t>
      </w:r>
      <w:r w:rsidRPr="00262027">
        <w:rPr>
          <w:b/>
          <w:bCs/>
          <w:color w:val="000000"/>
        </w:rPr>
        <w:tab/>
      </w:r>
      <w:r w:rsidRPr="00262027">
        <w:rPr>
          <w:color w:val="000000"/>
        </w:rPr>
        <w:t xml:space="preserve">An </w:t>
      </w:r>
      <w:r w:rsidR="001717C5" w:rsidRPr="00262027">
        <w:rPr>
          <w:color w:val="000000"/>
        </w:rPr>
        <w:t xml:space="preserve">attorney who contracts to limit the scope of their services may be subject to having their fees examined for reasonableness. </w:t>
      </w:r>
      <w:r w:rsidR="00454C0A">
        <w:rPr>
          <w:color w:val="000000"/>
        </w:rPr>
        <w:t xml:space="preserve"> </w:t>
      </w:r>
      <w:r w:rsidR="001717C5" w:rsidRPr="00262027">
        <w:rPr>
          <w:color w:val="000000"/>
        </w:rPr>
        <w:t xml:space="preserve">Such examination may be initiated by the Office of the United States Trustee or by the Bankruptcy Court </w:t>
      </w:r>
      <w:r w:rsidR="001717C5" w:rsidRPr="00262027">
        <w:rPr>
          <w:i/>
          <w:iCs/>
          <w:color w:val="000000"/>
        </w:rPr>
        <w:t>sua sponte</w:t>
      </w:r>
      <w:r w:rsidR="001717C5" w:rsidRPr="00262027">
        <w:rPr>
          <w:color w:val="000000"/>
        </w:rPr>
        <w:t>.</w:t>
      </w:r>
    </w:p>
    <w:p w14:paraId="5D0BE12E" w14:textId="35B60F34" w:rsidR="001717C5" w:rsidRPr="00262027" w:rsidRDefault="001717C5">
      <w:pPr>
        <w:widowControl/>
        <w:tabs>
          <w:tab w:val="left" w:pos="-1440"/>
        </w:tabs>
        <w:ind w:left="2160" w:hanging="720"/>
        <w:rPr>
          <w:color w:val="000000"/>
        </w:rPr>
      </w:pPr>
      <w:r w:rsidRPr="00262027">
        <w:rPr>
          <w:b/>
          <w:bCs/>
          <w:color w:val="000000"/>
        </w:rPr>
        <w:t>(3)</w:t>
      </w:r>
      <w:r w:rsidRPr="00262027">
        <w:rPr>
          <w:b/>
          <w:bCs/>
          <w:color w:val="000000"/>
        </w:rPr>
        <w:tab/>
      </w:r>
      <w:r w:rsidRPr="00262027">
        <w:rPr>
          <w:color w:val="000000"/>
        </w:rPr>
        <w:t>In either the bankruptcy case or an adversary proceeding, an attorney remains the responsible attorney of record until the case is closed, dismissed, or upon motion and order of th</w:t>
      </w:r>
      <w:r w:rsidR="002975B4">
        <w:rPr>
          <w:color w:val="000000"/>
        </w:rPr>
        <w:t>e</w:t>
      </w:r>
      <w:r w:rsidRPr="00262027">
        <w:rPr>
          <w:color w:val="000000"/>
        </w:rPr>
        <w:t xml:space="preserve"> Court. </w:t>
      </w:r>
    </w:p>
    <w:p w14:paraId="1D4C7EF3" w14:textId="2CD8DB4A" w:rsidR="009C3A53" w:rsidRPr="00262027" w:rsidRDefault="009C3A53">
      <w:pPr>
        <w:widowControl/>
        <w:tabs>
          <w:tab w:val="left" w:pos="-1440"/>
        </w:tabs>
        <w:ind w:left="1440" w:hanging="720"/>
        <w:rPr>
          <w:b/>
          <w:bCs/>
          <w:color w:val="000000"/>
        </w:rPr>
      </w:pPr>
      <w:r w:rsidRPr="00262027">
        <w:rPr>
          <w:b/>
          <w:bCs/>
          <w:color w:val="000000"/>
        </w:rPr>
        <w:t>(b)</w:t>
      </w:r>
      <w:r w:rsidRPr="00262027">
        <w:rPr>
          <w:color w:val="000000"/>
        </w:rPr>
        <w:tab/>
      </w:r>
      <w:r w:rsidRPr="00262027">
        <w:rPr>
          <w:b/>
          <w:bCs/>
          <w:color w:val="000000"/>
        </w:rPr>
        <w:t>Retention Requirements for Documents Requiring an Original Signature</w:t>
      </w:r>
      <w:r w:rsidR="00454C0A">
        <w:rPr>
          <w:b/>
          <w:bCs/>
          <w:color w:val="000000"/>
        </w:rPr>
        <w:t>.</w:t>
      </w:r>
    </w:p>
    <w:p w14:paraId="1AAEF97C" w14:textId="42E5C70A" w:rsidR="009C3A53" w:rsidRPr="00262027" w:rsidRDefault="009C3A53">
      <w:pPr>
        <w:widowControl/>
        <w:tabs>
          <w:tab w:val="left" w:pos="-1440"/>
        </w:tabs>
        <w:ind w:left="2160" w:hanging="720"/>
        <w:rPr>
          <w:color w:val="000000"/>
        </w:rPr>
      </w:pPr>
      <w:r w:rsidRPr="00262027">
        <w:rPr>
          <w:b/>
          <w:bCs/>
          <w:color w:val="000000"/>
        </w:rPr>
        <w:t>(1)</w:t>
      </w:r>
      <w:r w:rsidRPr="00262027">
        <w:rPr>
          <w:b/>
          <w:bCs/>
          <w:color w:val="000000"/>
        </w:rPr>
        <w:tab/>
      </w:r>
      <w:r w:rsidRPr="00262027">
        <w:rPr>
          <w:color w:val="000000"/>
        </w:rPr>
        <w:t xml:space="preserve">Electronically filed documents that require original signatures </w:t>
      </w:r>
      <w:r w:rsidR="00454C0A">
        <w:rPr>
          <w:color w:val="000000"/>
        </w:rPr>
        <w:t>–</w:t>
      </w:r>
      <w:r w:rsidRPr="00262027">
        <w:rPr>
          <w:color w:val="000000"/>
        </w:rPr>
        <w:t xml:space="preserve"> other than that of the filer </w:t>
      </w:r>
      <w:r w:rsidR="00454C0A">
        <w:rPr>
          <w:color w:val="000000"/>
        </w:rPr>
        <w:t>–</w:t>
      </w:r>
      <w:r w:rsidRPr="00262027">
        <w:rPr>
          <w:color w:val="000000"/>
        </w:rPr>
        <w:t xml:space="preserve"> must be maintained in paper form by the filer for two (2) years following the expiration of all time periods for appeals. </w:t>
      </w:r>
    </w:p>
    <w:p w14:paraId="45A5CF48" w14:textId="15FC0F1A" w:rsidR="009C3A53" w:rsidRPr="00262027" w:rsidRDefault="009C3A53">
      <w:pPr>
        <w:widowControl/>
        <w:tabs>
          <w:tab w:val="left" w:pos="-1440"/>
        </w:tabs>
        <w:ind w:left="2160" w:hanging="720"/>
        <w:rPr>
          <w:color w:val="000000"/>
        </w:rPr>
      </w:pPr>
      <w:r w:rsidRPr="00262027">
        <w:rPr>
          <w:b/>
          <w:bCs/>
          <w:color w:val="000000"/>
        </w:rPr>
        <w:t>(2)</w:t>
      </w:r>
      <w:r w:rsidRPr="00262027">
        <w:rPr>
          <w:b/>
          <w:bCs/>
          <w:color w:val="000000"/>
        </w:rPr>
        <w:tab/>
      </w:r>
      <w:r w:rsidRPr="00262027">
        <w:rPr>
          <w:color w:val="000000"/>
        </w:rPr>
        <w:t>On request of the Court,</w:t>
      </w:r>
      <w:r w:rsidR="00EC7CEF" w:rsidRPr="00262027">
        <w:rPr>
          <w:color w:val="000000"/>
        </w:rPr>
        <w:t xml:space="preserve"> the United States Trustee, the standing or panel trustee or a party in interest,</w:t>
      </w:r>
      <w:r w:rsidRPr="00262027">
        <w:rPr>
          <w:color w:val="000000"/>
        </w:rPr>
        <w:t xml:space="preserve"> the filer must provide original documents for review. </w:t>
      </w:r>
    </w:p>
    <w:p w14:paraId="53C7BFD1" w14:textId="0E445552" w:rsidR="00EC7CEF" w:rsidRPr="00262027" w:rsidRDefault="00EC7CEF">
      <w:pPr>
        <w:widowControl/>
        <w:tabs>
          <w:tab w:val="left" w:pos="-1440"/>
        </w:tabs>
        <w:ind w:left="2160" w:hanging="720"/>
        <w:rPr>
          <w:color w:val="000000"/>
        </w:rPr>
      </w:pPr>
      <w:r w:rsidRPr="00262027">
        <w:rPr>
          <w:b/>
          <w:bCs/>
          <w:color w:val="000000"/>
        </w:rPr>
        <w:t>(3)</w:t>
      </w:r>
      <w:r w:rsidRPr="00262027">
        <w:rPr>
          <w:b/>
          <w:bCs/>
          <w:color w:val="000000"/>
        </w:rPr>
        <w:tab/>
      </w:r>
      <w:r w:rsidRPr="00262027">
        <w:rPr>
          <w:color w:val="000000"/>
        </w:rPr>
        <w:t>Filing a document with an image of a signature (instead of the required original signature) shall act as a representation and certification by the filer that it</w:t>
      </w:r>
      <w:r w:rsidR="001717C5" w:rsidRPr="00262027">
        <w:rPr>
          <w:color w:val="000000"/>
        </w:rPr>
        <w:t>:</w:t>
      </w:r>
    </w:p>
    <w:p w14:paraId="4D487C66" w14:textId="161D5294" w:rsidR="00EC7CEF" w:rsidRPr="00262027" w:rsidRDefault="00EC7CEF" w:rsidP="008E1938">
      <w:pPr>
        <w:widowControl/>
        <w:tabs>
          <w:tab w:val="left" w:pos="-1440"/>
        </w:tabs>
        <w:ind w:left="2880" w:hanging="720"/>
        <w:rPr>
          <w:color w:val="000000"/>
        </w:rPr>
      </w:pPr>
      <w:r w:rsidRPr="00262027">
        <w:rPr>
          <w:color w:val="000000"/>
        </w:rPr>
        <w:t>(i)</w:t>
      </w:r>
      <w:r w:rsidR="008E1938">
        <w:rPr>
          <w:color w:val="000000"/>
        </w:rPr>
        <w:tab/>
      </w:r>
      <w:r w:rsidRPr="00262027">
        <w:rPr>
          <w:color w:val="000000"/>
        </w:rPr>
        <w:t>transmitted the entire final document to the signer for review and approval;</w:t>
      </w:r>
    </w:p>
    <w:p w14:paraId="65589F67" w14:textId="29363FAF" w:rsidR="00EC7CEF" w:rsidRPr="00262027" w:rsidRDefault="00EC7CEF" w:rsidP="008E1938">
      <w:pPr>
        <w:widowControl/>
        <w:tabs>
          <w:tab w:val="left" w:pos="-1440"/>
        </w:tabs>
        <w:ind w:left="2880" w:hanging="720"/>
        <w:rPr>
          <w:color w:val="000000"/>
        </w:rPr>
      </w:pPr>
      <w:r w:rsidRPr="00262027">
        <w:rPr>
          <w:color w:val="000000"/>
        </w:rPr>
        <w:t>(ii)</w:t>
      </w:r>
      <w:r w:rsidR="008E1938">
        <w:rPr>
          <w:color w:val="000000"/>
        </w:rPr>
        <w:tab/>
      </w:r>
      <w:r w:rsidRPr="00262027">
        <w:rPr>
          <w:color w:val="000000"/>
        </w:rPr>
        <w:t>communicated with the signer regarding the substance and purpose of the document;</w:t>
      </w:r>
    </w:p>
    <w:p w14:paraId="69AA7DBB" w14:textId="45D1CBF4" w:rsidR="00EC7CEF" w:rsidRPr="00262027" w:rsidRDefault="00EC7CEF" w:rsidP="008E1938">
      <w:pPr>
        <w:widowControl/>
        <w:tabs>
          <w:tab w:val="left" w:pos="-1440"/>
        </w:tabs>
        <w:ind w:left="2880" w:hanging="720"/>
        <w:rPr>
          <w:color w:val="000000"/>
        </w:rPr>
      </w:pPr>
      <w:r w:rsidRPr="00262027">
        <w:rPr>
          <w:color w:val="000000"/>
        </w:rPr>
        <w:t>(iii)</w:t>
      </w:r>
      <w:r w:rsidR="008E1938">
        <w:rPr>
          <w:color w:val="000000"/>
        </w:rPr>
        <w:tab/>
      </w:r>
      <w:r w:rsidRPr="00262027">
        <w:rPr>
          <w:color w:val="000000"/>
        </w:rPr>
        <w:t xml:space="preserve">received the entire document back with a signature that is believed to be the </w:t>
      </w:r>
      <w:r w:rsidR="002975B4">
        <w:rPr>
          <w:color w:val="000000"/>
        </w:rPr>
        <w:t>authorized</w:t>
      </w:r>
      <w:r w:rsidRPr="00262027">
        <w:rPr>
          <w:color w:val="000000"/>
        </w:rPr>
        <w:t xml:space="preserve"> signature of the signer; </w:t>
      </w:r>
    </w:p>
    <w:p w14:paraId="4FD84C77" w14:textId="4F393441" w:rsidR="00EC7CEF" w:rsidRPr="00262027" w:rsidRDefault="00EC7CEF" w:rsidP="008E1938">
      <w:pPr>
        <w:widowControl/>
        <w:tabs>
          <w:tab w:val="left" w:pos="-1440"/>
        </w:tabs>
        <w:ind w:left="2880" w:hanging="720"/>
        <w:rPr>
          <w:color w:val="000000"/>
        </w:rPr>
      </w:pPr>
      <w:r w:rsidRPr="00262027">
        <w:rPr>
          <w:color w:val="000000"/>
        </w:rPr>
        <w:t>(iv)</w:t>
      </w:r>
      <w:r w:rsidR="008E1938">
        <w:rPr>
          <w:color w:val="000000"/>
        </w:rPr>
        <w:tab/>
      </w:r>
      <w:r w:rsidRPr="00262027">
        <w:rPr>
          <w:color w:val="000000"/>
        </w:rPr>
        <w:t xml:space="preserve">is in possession of the entire original document; and </w:t>
      </w:r>
    </w:p>
    <w:p w14:paraId="050DD0B5" w14:textId="48F8F6AB" w:rsidR="009C3A53" w:rsidRPr="00950A7E" w:rsidRDefault="00EC7CEF" w:rsidP="00950A7E">
      <w:pPr>
        <w:widowControl/>
        <w:tabs>
          <w:tab w:val="left" w:pos="-1440"/>
        </w:tabs>
        <w:spacing w:after="240"/>
        <w:ind w:left="2880" w:hanging="720"/>
        <w:rPr>
          <w:color w:val="000000"/>
        </w:rPr>
      </w:pPr>
      <w:r w:rsidRPr="00262027">
        <w:rPr>
          <w:color w:val="000000"/>
        </w:rPr>
        <w:t>(v)</w:t>
      </w:r>
      <w:r w:rsidR="008E1938">
        <w:rPr>
          <w:color w:val="000000"/>
        </w:rPr>
        <w:tab/>
      </w:r>
      <w:r w:rsidRPr="00262027">
        <w:rPr>
          <w:color w:val="000000"/>
        </w:rPr>
        <w:t xml:space="preserve">has express authorization from the signer to file </w:t>
      </w:r>
      <w:r w:rsidR="00132A85">
        <w:rPr>
          <w:color w:val="000000"/>
        </w:rPr>
        <w:t>the document electronically.</w:t>
      </w:r>
    </w:p>
    <w:p w14:paraId="5B4A73E8" w14:textId="32620F4C" w:rsidR="00212F2B" w:rsidRPr="003A472E" w:rsidRDefault="00212F2B" w:rsidP="003A472E">
      <w:pPr>
        <w:pStyle w:val="TOC1"/>
        <w:keepNext/>
        <w:tabs>
          <w:tab w:val="left" w:pos="1800"/>
        </w:tabs>
        <w:spacing w:after="240"/>
        <w:ind w:left="1800" w:hanging="1800"/>
        <w:outlineLvl w:val="0"/>
      </w:pPr>
      <w:bookmarkStart w:id="64" w:name="_Toc200103485"/>
      <w:bookmarkStart w:id="65" w:name="RULE_9011_3"/>
      <w:r w:rsidRPr="003A472E">
        <w:t>RULE 9011-2</w:t>
      </w:r>
      <w:r w:rsidRPr="003A472E">
        <w:tab/>
      </w:r>
      <w:r w:rsidRPr="003A472E">
        <w:tab/>
        <w:t>ARTIFICIAL INTELLIGENCE</w:t>
      </w:r>
      <w:bookmarkEnd w:id="64"/>
      <w:r w:rsidRPr="003A472E">
        <w:t xml:space="preserve"> </w:t>
      </w:r>
    </w:p>
    <w:p w14:paraId="4D8F58E0" w14:textId="17186E89" w:rsidR="00212F2B" w:rsidRPr="00262027" w:rsidRDefault="00212F2B" w:rsidP="008E1938">
      <w:pPr>
        <w:ind w:left="720"/>
        <w:rPr>
          <w:rFonts w:eastAsia="Times New Roman"/>
          <w:color w:val="000000"/>
        </w:rPr>
      </w:pPr>
      <w:r w:rsidRPr="00262027">
        <w:rPr>
          <w:rFonts w:eastAsia="Times New Roman"/>
          <w:color w:val="000000"/>
        </w:rPr>
        <w:t>If the lawyer, in the exercise of his or her professional judgment, believes that the client is best served by the use of AI technology (</w:t>
      </w:r>
      <w:r w:rsidRPr="00132A85">
        <w:rPr>
          <w:rFonts w:eastAsia="Times New Roman"/>
          <w:i/>
          <w:color w:val="000000"/>
        </w:rPr>
        <w:t>e.g.</w:t>
      </w:r>
      <w:r w:rsidRPr="00262027">
        <w:rPr>
          <w:rFonts w:eastAsia="Times New Roman"/>
          <w:color w:val="000000"/>
        </w:rPr>
        <w:t>, ChatGPT, Google Bard, Bing AI Chat, or generative artificial intelligence services), then the lawyer is cautioned that certain technologies may produce factually or legally inaccurate content and should never replace the lawyer</w:t>
      </w:r>
      <w:r w:rsidR="00CF796B">
        <w:rPr>
          <w:rFonts w:eastAsia="Times New Roman"/>
          <w:color w:val="000000"/>
        </w:rPr>
        <w:t>’</w:t>
      </w:r>
      <w:r w:rsidRPr="00262027">
        <w:rPr>
          <w:rFonts w:eastAsia="Times New Roman"/>
          <w:color w:val="000000"/>
        </w:rPr>
        <w:t>s most important asset – the exercise of independent legal judgment.  By presenting to the Court any pleading, written motion, or other paper – whether by signing, filing, submitting, or later advocating it – self-represented parties and attorneys acknowledge they will be held responsible for its contents, including any portion generated with artificial intelligence.  </w:t>
      </w:r>
      <w:r w:rsidRPr="00696DF5">
        <w:rPr>
          <w:rFonts w:eastAsia="Times New Roman"/>
          <w:i/>
          <w:iCs/>
          <w:color w:val="000000"/>
        </w:rPr>
        <w:t>See</w:t>
      </w:r>
      <w:r w:rsidRPr="00262027">
        <w:rPr>
          <w:rFonts w:eastAsia="Times New Roman"/>
          <w:color w:val="000000"/>
        </w:rPr>
        <w:t xml:space="preserve"> Fed. R. Bankr. P. 9011.  Use of ChatGPT or other such AI tools is not prohibited, but counsel is confirming the accuracy </w:t>
      </w:r>
      <w:r w:rsidRPr="00262027">
        <w:rPr>
          <w:rFonts w:eastAsia="Times New Roman"/>
          <w:color w:val="000000"/>
        </w:rPr>
        <w:lastRenderedPageBreak/>
        <w:t>of any content generated by these tools. </w:t>
      </w:r>
    </w:p>
    <w:p w14:paraId="5F220956" w14:textId="0F515CC6" w:rsidR="00212F2B" w:rsidRPr="00262027" w:rsidRDefault="00212F2B">
      <w:pPr>
        <w:widowControl/>
        <w:tabs>
          <w:tab w:val="left" w:pos="-1440"/>
          <w:tab w:val="left" w:pos="-720"/>
          <w:tab w:val="left" w:pos="0"/>
          <w:tab w:val="left" w:pos="720"/>
          <w:tab w:val="left" w:pos="1440"/>
          <w:tab w:val="left" w:pos="2160"/>
          <w:tab w:val="right" w:pos="9360"/>
        </w:tabs>
        <w:ind w:left="2160" w:hanging="2160"/>
        <w:rPr>
          <w:b/>
          <w:bCs/>
          <w:color w:val="000000"/>
        </w:rPr>
      </w:pPr>
    </w:p>
    <w:p w14:paraId="7E0C512B" w14:textId="7CF49380" w:rsidR="009C3A53" w:rsidRPr="00262027" w:rsidRDefault="009C3A53" w:rsidP="003A472E">
      <w:pPr>
        <w:pStyle w:val="TOC1"/>
        <w:keepNext/>
        <w:tabs>
          <w:tab w:val="left" w:pos="1800"/>
        </w:tabs>
        <w:spacing w:after="240"/>
        <w:ind w:left="1800" w:hanging="1800"/>
        <w:outlineLvl w:val="0"/>
        <w:rPr>
          <w:b w:val="0"/>
          <w:bCs/>
          <w:color w:val="000000"/>
        </w:rPr>
      </w:pPr>
      <w:bookmarkStart w:id="66" w:name="_Toc200103486"/>
      <w:r w:rsidRPr="003A472E">
        <w:t>RULE 9011-3</w:t>
      </w:r>
      <w:bookmarkEnd w:id="65"/>
      <w:r w:rsidRPr="003A472E">
        <w:t xml:space="preserve"> </w:t>
      </w:r>
      <w:r w:rsidRPr="003A472E">
        <w:tab/>
        <w:t>SANCTIONS</w:t>
      </w:r>
      <w:bookmarkEnd w:id="66"/>
    </w:p>
    <w:p w14:paraId="528C559F" w14:textId="2BC0621A" w:rsidR="009C3A53" w:rsidRPr="00262027" w:rsidRDefault="009C3A53" w:rsidP="00950A7E">
      <w:pPr>
        <w:widowControl/>
        <w:spacing w:after="240"/>
        <w:ind w:left="720"/>
        <w:rPr>
          <w:color w:val="000000"/>
        </w:rPr>
      </w:pPr>
      <w:r w:rsidRPr="00262027">
        <w:rPr>
          <w:color w:val="000000"/>
        </w:rPr>
        <w:t>Failure to comply with the Local Rules may be considered cause for sanctions, including</w:t>
      </w:r>
      <w:r w:rsidR="00FE3A22" w:rsidRPr="00262027">
        <w:rPr>
          <w:color w:val="000000"/>
        </w:rPr>
        <w:t>,</w:t>
      </w:r>
      <w:r w:rsidRPr="00262027">
        <w:rPr>
          <w:color w:val="000000"/>
        </w:rPr>
        <w:t xml:space="preserve"> but not limited to, </w:t>
      </w:r>
      <w:r w:rsidR="00FE3A22" w:rsidRPr="00262027">
        <w:rPr>
          <w:color w:val="000000"/>
        </w:rPr>
        <w:t xml:space="preserve">reduction of fees or </w:t>
      </w:r>
      <w:r w:rsidRPr="00262027">
        <w:rPr>
          <w:color w:val="000000"/>
        </w:rPr>
        <w:t>dismissal of the case.</w:t>
      </w:r>
    </w:p>
    <w:p w14:paraId="6FD47A73" w14:textId="3C1A2F62" w:rsidR="009C3A53" w:rsidRPr="00262027" w:rsidRDefault="009C3A53" w:rsidP="003A472E">
      <w:pPr>
        <w:pStyle w:val="TOC1"/>
        <w:keepNext/>
        <w:tabs>
          <w:tab w:val="left" w:pos="1800"/>
        </w:tabs>
        <w:spacing w:after="240"/>
        <w:ind w:left="1800" w:hanging="1800"/>
        <w:outlineLvl w:val="0"/>
        <w:rPr>
          <w:color w:val="000000"/>
        </w:rPr>
      </w:pPr>
      <w:bookmarkStart w:id="67" w:name="RULE_9011_4"/>
      <w:bookmarkStart w:id="68" w:name="_Toc200103487"/>
      <w:r w:rsidRPr="003A472E">
        <w:t>RULE 9011-4</w:t>
      </w:r>
      <w:bookmarkEnd w:id="67"/>
      <w:r w:rsidRPr="003A472E">
        <w:t xml:space="preserve"> </w:t>
      </w:r>
      <w:r w:rsidRPr="003A472E">
        <w:tab/>
        <w:t>SIGNATURES</w:t>
      </w:r>
      <w:bookmarkEnd w:id="68"/>
    </w:p>
    <w:p w14:paraId="20FE68BA" w14:textId="61C8D9DB" w:rsidR="009C3A53" w:rsidRPr="00262027" w:rsidRDefault="009C3A53" w:rsidP="000D1DF1">
      <w:pPr>
        <w:widowControl/>
        <w:spacing w:after="240"/>
        <w:ind w:left="720"/>
        <w:rPr>
          <w:color w:val="000000"/>
        </w:rPr>
      </w:pPr>
      <w:r w:rsidRPr="00262027">
        <w:rPr>
          <w:color w:val="000000"/>
        </w:rPr>
        <w:t>The Court will dismiss, overrule, deny</w:t>
      </w:r>
      <w:r w:rsidR="002975B4">
        <w:rPr>
          <w:color w:val="000000"/>
        </w:rPr>
        <w:t>,</w:t>
      </w:r>
      <w:r w:rsidRPr="00262027">
        <w:rPr>
          <w:color w:val="000000"/>
        </w:rPr>
        <w:t xml:space="preserve"> or refuse for filing any petition, complaint, motion, agreed order, or other paper </w:t>
      </w:r>
      <w:r w:rsidR="008E1938">
        <w:rPr>
          <w:color w:val="000000"/>
        </w:rPr>
        <w:t>–</w:t>
      </w:r>
      <w:r w:rsidRPr="00262027">
        <w:rPr>
          <w:color w:val="000000"/>
        </w:rPr>
        <w:t xml:space="preserve"> except reaffirmation agreements and proofs of claim </w:t>
      </w:r>
      <w:r w:rsidR="008E1938">
        <w:rPr>
          <w:color w:val="000000"/>
        </w:rPr>
        <w:t>–</w:t>
      </w:r>
      <w:r w:rsidRPr="00262027">
        <w:rPr>
          <w:color w:val="000000"/>
        </w:rPr>
        <w:t xml:space="preserve"> under Title 11, regardless of the chapter under which it is filed, if it is not properly signed.</w:t>
      </w:r>
    </w:p>
    <w:p w14:paraId="5430A9FC" w14:textId="3E5CB13E" w:rsidR="009C3A53" w:rsidRPr="003A472E" w:rsidRDefault="009C3A53" w:rsidP="003A472E">
      <w:pPr>
        <w:pStyle w:val="TOC1"/>
        <w:keepNext/>
        <w:tabs>
          <w:tab w:val="left" w:pos="1800"/>
        </w:tabs>
        <w:spacing w:after="240"/>
        <w:ind w:left="1800" w:hanging="1800"/>
        <w:outlineLvl w:val="0"/>
      </w:pPr>
      <w:bookmarkStart w:id="69" w:name="RULE_9013_1"/>
      <w:bookmarkStart w:id="70" w:name="_Toc200103488"/>
      <w:r w:rsidRPr="003A472E">
        <w:t>RULE 9013-1</w:t>
      </w:r>
      <w:bookmarkEnd w:id="69"/>
      <w:r w:rsidRPr="003A472E">
        <w:t xml:space="preserve"> </w:t>
      </w:r>
      <w:r w:rsidRPr="003A472E">
        <w:tab/>
        <w:t>MOTION PRACTICE</w:t>
      </w:r>
      <w:r w:rsidR="00FE3A22" w:rsidRPr="003A472E">
        <w:t xml:space="preserve"> IN CASES AND ADVERSARY PROCEEDINGS</w:t>
      </w:r>
      <w:bookmarkEnd w:id="70"/>
    </w:p>
    <w:p w14:paraId="1D1149C9" w14:textId="1D62303B" w:rsidR="009C3A53" w:rsidRPr="00262027" w:rsidRDefault="009C3A53">
      <w:pPr>
        <w:keepNext/>
        <w:keepLines/>
        <w:widowControl/>
        <w:tabs>
          <w:tab w:val="left" w:pos="-1440"/>
        </w:tabs>
        <w:ind w:left="1440" w:hanging="720"/>
        <w:rPr>
          <w:b/>
          <w:bCs/>
          <w:color w:val="000000"/>
        </w:rPr>
      </w:pPr>
      <w:r w:rsidRPr="00262027">
        <w:rPr>
          <w:b/>
          <w:bCs/>
          <w:color w:val="000000"/>
        </w:rPr>
        <w:t>(a)</w:t>
      </w:r>
      <w:r w:rsidRPr="00262027">
        <w:rPr>
          <w:b/>
          <w:bCs/>
          <w:color w:val="000000"/>
        </w:rPr>
        <w:tab/>
        <w:t>Requirements</w:t>
      </w:r>
      <w:r w:rsidR="008E1938">
        <w:rPr>
          <w:b/>
          <w:bCs/>
          <w:color w:val="000000"/>
        </w:rPr>
        <w:t>.</w:t>
      </w:r>
    </w:p>
    <w:p w14:paraId="3B48747E" w14:textId="77777777" w:rsidR="009C3A53" w:rsidRPr="00262027" w:rsidRDefault="009C3A53">
      <w:pPr>
        <w:keepNext/>
        <w:keepLines/>
        <w:widowControl/>
        <w:tabs>
          <w:tab w:val="left" w:pos="-1440"/>
        </w:tabs>
        <w:ind w:left="2160" w:hanging="720"/>
        <w:rPr>
          <w:color w:val="000000"/>
        </w:rPr>
      </w:pPr>
      <w:r w:rsidRPr="00262027">
        <w:rPr>
          <w:b/>
          <w:bCs/>
          <w:color w:val="000000"/>
        </w:rPr>
        <w:t>(1)</w:t>
      </w:r>
      <w:r w:rsidRPr="00262027">
        <w:rPr>
          <w:color w:val="000000"/>
        </w:rPr>
        <w:tab/>
        <w:t>The Clerk will not accept any motion for filing unless accompanied by a separate proposed order.</w:t>
      </w:r>
    </w:p>
    <w:p w14:paraId="65A9E2C2" w14:textId="7F6BA0EB" w:rsidR="009C3A53" w:rsidRPr="00262027" w:rsidRDefault="009C3A53">
      <w:pPr>
        <w:keepLines/>
        <w:widowControl/>
        <w:tabs>
          <w:tab w:val="left" w:pos="-1440"/>
        </w:tabs>
        <w:ind w:left="2160" w:hanging="720"/>
        <w:rPr>
          <w:color w:val="000000"/>
        </w:rPr>
      </w:pPr>
      <w:r w:rsidRPr="00262027">
        <w:rPr>
          <w:b/>
          <w:bCs/>
          <w:color w:val="000000"/>
        </w:rPr>
        <w:t>(2)</w:t>
      </w:r>
      <w:r w:rsidRPr="00262027">
        <w:rPr>
          <w:b/>
          <w:bCs/>
          <w:color w:val="000000"/>
        </w:rPr>
        <w:tab/>
      </w:r>
      <w:r w:rsidRPr="00262027">
        <w:rPr>
          <w:color w:val="000000"/>
        </w:rPr>
        <w:t>Redemption rights cannot be waived in any motion or proposed order.</w:t>
      </w:r>
    </w:p>
    <w:p w14:paraId="416D1647" w14:textId="77777777" w:rsidR="009C3A53" w:rsidRPr="00262027" w:rsidRDefault="009C3A53">
      <w:pPr>
        <w:widowControl/>
        <w:tabs>
          <w:tab w:val="left" w:pos="-1440"/>
        </w:tabs>
        <w:ind w:left="2160" w:hanging="720"/>
        <w:rPr>
          <w:color w:val="000000"/>
        </w:rPr>
      </w:pPr>
      <w:r w:rsidRPr="00262027">
        <w:rPr>
          <w:b/>
          <w:bCs/>
          <w:color w:val="000000"/>
        </w:rPr>
        <w:t>(3)</w:t>
      </w:r>
      <w:r w:rsidRPr="00262027">
        <w:rPr>
          <w:color w:val="000000"/>
        </w:rPr>
        <w:tab/>
        <w:t>Motions may not request more than one form of relief unless:</w:t>
      </w:r>
    </w:p>
    <w:p w14:paraId="10FC678E" w14:textId="1C8A2B21" w:rsidR="009C3A53" w:rsidRPr="00262027" w:rsidRDefault="009C3A53">
      <w:pPr>
        <w:widowControl/>
        <w:tabs>
          <w:tab w:val="left" w:pos="-1440"/>
        </w:tabs>
        <w:ind w:left="2880" w:hanging="720"/>
        <w:rPr>
          <w:b/>
          <w:bCs/>
          <w:color w:val="000000"/>
        </w:rPr>
      </w:pPr>
      <w:r w:rsidRPr="00696DF5">
        <w:rPr>
          <w:color w:val="000000"/>
        </w:rPr>
        <w:t>(</w:t>
      </w:r>
      <w:r w:rsidR="00CB57B4" w:rsidRPr="00696DF5">
        <w:rPr>
          <w:color w:val="000000"/>
        </w:rPr>
        <w:t>i</w:t>
      </w:r>
      <w:r w:rsidRPr="00696DF5">
        <w:rPr>
          <w:color w:val="000000"/>
        </w:rPr>
        <w:t>)</w:t>
      </w:r>
      <w:r w:rsidRPr="00262027">
        <w:rPr>
          <w:b/>
          <w:bCs/>
          <w:color w:val="000000"/>
        </w:rPr>
        <w:tab/>
        <w:t>Chapter 7 Case Exception for Combined Motion for Relief and Abandonment</w:t>
      </w:r>
      <w:r w:rsidR="008E1938">
        <w:rPr>
          <w:b/>
          <w:bCs/>
          <w:color w:val="000000"/>
        </w:rPr>
        <w:t>.</w:t>
      </w:r>
    </w:p>
    <w:p w14:paraId="3E1D6A2F" w14:textId="77777777" w:rsidR="009C3A53" w:rsidRPr="00262027" w:rsidRDefault="009C3A53">
      <w:pPr>
        <w:widowControl/>
        <w:ind w:left="2880"/>
        <w:rPr>
          <w:color w:val="000000"/>
        </w:rPr>
      </w:pPr>
      <w:r w:rsidRPr="00262027">
        <w:rPr>
          <w:color w:val="000000"/>
        </w:rPr>
        <w:t>In a Chapter 7 case, it is acceptable to combine into one motion a request for relief from the automatic stay and proposed abandonment.</w:t>
      </w:r>
    </w:p>
    <w:p w14:paraId="097F5E60" w14:textId="7BA56282" w:rsidR="009C3A53" w:rsidRPr="00262027" w:rsidRDefault="009C3A53">
      <w:pPr>
        <w:widowControl/>
        <w:tabs>
          <w:tab w:val="left" w:pos="-1440"/>
        </w:tabs>
        <w:ind w:left="2880" w:hanging="720"/>
        <w:rPr>
          <w:color w:val="000000"/>
        </w:rPr>
      </w:pPr>
      <w:r w:rsidRPr="00696DF5">
        <w:rPr>
          <w:color w:val="000000"/>
        </w:rPr>
        <w:t>(</w:t>
      </w:r>
      <w:r w:rsidR="00CB57B4" w:rsidRPr="00696DF5">
        <w:rPr>
          <w:color w:val="000000"/>
        </w:rPr>
        <w:t>ii</w:t>
      </w:r>
      <w:r w:rsidRPr="00696DF5">
        <w:rPr>
          <w:color w:val="000000"/>
        </w:rPr>
        <w:t>)</w:t>
      </w:r>
      <w:r w:rsidRPr="00262027">
        <w:rPr>
          <w:b/>
          <w:bCs/>
          <w:color w:val="000000"/>
        </w:rPr>
        <w:tab/>
        <w:t>Chapter 11 Case Exception</w:t>
      </w:r>
      <w:r w:rsidR="008E1938">
        <w:rPr>
          <w:b/>
          <w:bCs/>
          <w:color w:val="000000"/>
        </w:rPr>
        <w:t>.</w:t>
      </w:r>
    </w:p>
    <w:p w14:paraId="76543F6B" w14:textId="77777777" w:rsidR="009C3A53" w:rsidRPr="00262027" w:rsidRDefault="009C3A53">
      <w:pPr>
        <w:widowControl/>
        <w:ind w:left="2880"/>
        <w:rPr>
          <w:color w:val="000000"/>
        </w:rPr>
      </w:pPr>
      <w:r w:rsidRPr="00262027">
        <w:rPr>
          <w:color w:val="000000"/>
        </w:rPr>
        <w:t>In a Chapter 11 case, it is acceptable for a motion to request more than one form of relief only if it adheres to the following requirements:</w:t>
      </w:r>
    </w:p>
    <w:p w14:paraId="60F35721" w14:textId="3D7A98FB" w:rsidR="009C3A53" w:rsidRPr="00262027" w:rsidRDefault="00132A85">
      <w:pPr>
        <w:widowControl/>
        <w:tabs>
          <w:tab w:val="left" w:pos="-1440"/>
        </w:tabs>
        <w:ind w:left="3600" w:hanging="720"/>
        <w:rPr>
          <w:color w:val="000000"/>
        </w:rPr>
      </w:pPr>
      <w:r>
        <w:rPr>
          <w:bCs/>
          <w:color w:val="000000"/>
        </w:rPr>
        <w:t>(1)</w:t>
      </w:r>
      <w:r w:rsidR="009C3A53" w:rsidRPr="00262027">
        <w:rPr>
          <w:b/>
          <w:bCs/>
          <w:color w:val="000000"/>
        </w:rPr>
        <w:tab/>
      </w:r>
      <w:r w:rsidR="009C3A53" w:rsidRPr="00262027">
        <w:rPr>
          <w:color w:val="000000"/>
        </w:rPr>
        <w:t xml:space="preserve">the caption of the motion clearly sets forth the different forms of relief requested; </w:t>
      </w:r>
    </w:p>
    <w:p w14:paraId="7262718A" w14:textId="040F9F1E" w:rsidR="009C3A53" w:rsidRPr="00262027" w:rsidRDefault="00132A85">
      <w:pPr>
        <w:widowControl/>
        <w:tabs>
          <w:tab w:val="left" w:pos="-1440"/>
        </w:tabs>
        <w:ind w:left="3600" w:hanging="720"/>
        <w:rPr>
          <w:color w:val="000000"/>
        </w:rPr>
      </w:pPr>
      <w:r>
        <w:rPr>
          <w:bCs/>
          <w:color w:val="000000"/>
        </w:rPr>
        <w:t>(2)</w:t>
      </w:r>
      <w:r w:rsidR="009C3A53" w:rsidRPr="00262027">
        <w:rPr>
          <w:b/>
          <w:bCs/>
          <w:color w:val="000000"/>
        </w:rPr>
        <w:tab/>
      </w:r>
      <w:r w:rsidR="009C3A53" w:rsidRPr="00262027">
        <w:rPr>
          <w:color w:val="000000"/>
        </w:rPr>
        <w:t xml:space="preserve">if the motion requests alternative relief, appropriate alternative orders are tendered with the motion; and </w:t>
      </w:r>
    </w:p>
    <w:p w14:paraId="45AAB232" w14:textId="28A7DE2D" w:rsidR="009C3A53" w:rsidRPr="00262027" w:rsidRDefault="00132A85">
      <w:pPr>
        <w:widowControl/>
        <w:tabs>
          <w:tab w:val="left" w:pos="-1440"/>
        </w:tabs>
        <w:ind w:left="3600" w:hanging="720"/>
        <w:rPr>
          <w:color w:val="000000"/>
        </w:rPr>
      </w:pPr>
      <w:r>
        <w:rPr>
          <w:bCs/>
          <w:color w:val="000000"/>
        </w:rPr>
        <w:t>(3)</w:t>
      </w:r>
      <w:r w:rsidR="009C3A53" w:rsidRPr="00262027">
        <w:rPr>
          <w:b/>
          <w:bCs/>
          <w:color w:val="000000"/>
        </w:rPr>
        <w:tab/>
      </w:r>
      <w:r w:rsidR="009C3A53" w:rsidRPr="00262027">
        <w:rPr>
          <w:color w:val="000000"/>
        </w:rPr>
        <w:t>the different forms of relief requested are directly related to one another.</w:t>
      </w:r>
    </w:p>
    <w:p w14:paraId="08AF7D2F" w14:textId="12C1070C" w:rsidR="00175CD2" w:rsidRPr="00262027" w:rsidRDefault="00175CD2" w:rsidP="008328FA">
      <w:pPr>
        <w:widowControl/>
        <w:tabs>
          <w:tab w:val="left" w:pos="-1440"/>
        </w:tabs>
        <w:ind w:left="2880" w:hanging="720"/>
        <w:rPr>
          <w:b/>
          <w:bCs/>
          <w:color w:val="000000"/>
        </w:rPr>
      </w:pPr>
      <w:r w:rsidRPr="00696DF5">
        <w:rPr>
          <w:color w:val="000000"/>
        </w:rPr>
        <w:t>(</w:t>
      </w:r>
      <w:r w:rsidR="00CB57B4" w:rsidRPr="00696DF5">
        <w:rPr>
          <w:color w:val="000000"/>
        </w:rPr>
        <w:t>iii</w:t>
      </w:r>
      <w:r w:rsidRPr="00696DF5">
        <w:rPr>
          <w:color w:val="000000"/>
        </w:rPr>
        <w:t>)</w:t>
      </w:r>
      <w:r w:rsidRPr="00262027">
        <w:rPr>
          <w:b/>
          <w:bCs/>
          <w:color w:val="000000"/>
        </w:rPr>
        <w:tab/>
      </w:r>
      <w:r w:rsidRPr="00696DF5">
        <w:rPr>
          <w:color w:val="000000"/>
        </w:rPr>
        <w:t>In a case filed under Chapter</w:t>
      </w:r>
      <w:r w:rsidR="00E55F38" w:rsidRPr="00696DF5">
        <w:rPr>
          <w:color w:val="000000"/>
        </w:rPr>
        <w:t xml:space="preserve"> 11</w:t>
      </w:r>
      <w:r w:rsidRPr="00696DF5">
        <w:rPr>
          <w:color w:val="000000"/>
        </w:rPr>
        <w:t>, a motion may seek both conversion or dismissal.</w:t>
      </w:r>
      <w:r w:rsidRPr="00262027">
        <w:rPr>
          <w:b/>
          <w:bCs/>
          <w:color w:val="000000"/>
        </w:rPr>
        <w:t xml:space="preserve"> </w:t>
      </w:r>
    </w:p>
    <w:p w14:paraId="4082F3C4" w14:textId="056B4226" w:rsidR="009C3A53" w:rsidRPr="00262027" w:rsidRDefault="009C3A53">
      <w:pPr>
        <w:keepNext/>
        <w:keepLines/>
        <w:widowControl/>
        <w:tabs>
          <w:tab w:val="left" w:pos="-1440"/>
        </w:tabs>
        <w:ind w:left="1440" w:hanging="720"/>
        <w:rPr>
          <w:b/>
          <w:bCs/>
          <w:color w:val="000000"/>
        </w:rPr>
      </w:pPr>
      <w:r w:rsidRPr="00262027">
        <w:rPr>
          <w:b/>
          <w:bCs/>
          <w:color w:val="000000"/>
        </w:rPr>
        <w:t>(b)</w:t>
      </w:r>
      <w:r w:rsidRPr="00262027">
        <w:rPr>
          <w:b/>
          <w:bCs/>
          <w:color w:val="000000"/>
        </w:rPr>
        <w:tab/>
        <w:t>Motion for Expedited Relief or for an Emergency Hearing</w:t>
      </w:r>
      <w:r w:rsidR="008E1938">
        <w:rPr>
          <w:b/>
          <w:bCs/>
          <w:color w:val="000000"/>
        </w:rPr>
        <w:t>.</w:t>
      </w:r>
    </w:p>
    <w:p w14:paraId="7ACE8A9B" w14:textId="77777777" w:rsidR="009C3A53" w:rsidRPr="00262027" w:rsidRDefault="009C3A53">
      <w:pPr>
        <w:keepNext/>
        <w:keepLines/>
        <w:widowControl/>
        <w:tabs>
          <w:tab w:val="left" w:pos="-1440"/>
        </w:tabs>
        <w:ind w:left="2160" w:hanging="720"/>
        <w:rPr>
          <w:color w:val="000000"/>
        </w:rPr>
      </w:pPr>
      <w:r w:rsidRPr="00262027">
        <w:rPr>
          <w:b/>
          <w:bCs/>
          <w:color w:val="000000"/>
        </w:rPr>
        <w:t>(1)</w:t>
      </w:r>
      <w:r w:rsidRPr="00262027">
        <w:rPr>
          <w:color w:val="000000"/>
        </w:rPr>
        <w:tab/>
        <w:t>The moving party of a motion for expedited relief or a motion for an emergency hearing must:</w:t>
      </w:r>
    </w:p>
    <w:p w14:paraId="60A8456E" w14:textId="1238078B" w:rsidR="009C3A53" w:rsidRPr="00CB57B4" w:rsidRDefault="009C3A53">
      <w:pPr>
        <w:keepNext/>
        <w:keepLines/>
        <w:widowControl/>
        <w:tabs>
          <w:tab w:val="left" w:pos="-1440"/>
        </w:tabs>
        <w:ind w:left="2880" w:hanging="720"/>
        <w:rPr>
          <w:color w:val="000000"/>
        </w:rPr>
      </w:pPr>
      <w:r w:rsidRPr="00696DF5">
        <w:rPr>
          <w:color w:val="000000"/>
        </w:rPr>
        <w:t>(</w:t>
      </w:r>
      <w:r w:rsidR="00CB57B4" w:rsidRPr="00696DF5">
        <w:rPr>
          <w:color w:val="000000"/>
        </w:rPr>
        <w:t>i</w:t>
      </w:r>
      <w:r w:rsidRPr="00696DF5">
        <w:rPr>
          <w:color w:val="000000"/>
        </w:rPr>
        <w:t>)</w:t>
      </w:r>
      <w:r w:rsidRPr="00CB57B4">
        <w:rPr>
          <w:color w:val="000000"/>
        </w:rPr>
        <w:tab/>
        <w:t>call the Clerk</w:t>
      </w:r>
      <w:r w:rsidR="00CF796B" w:rsidRPr="00CB57B4">
        <w:rPr>
          <w:color w:val="000000"/>
        </w:rPr>
        <w:t>’</w:t>
      </w:r>
      <w:r w:rsidRPr="00CB57B4">
        <w:rPr>
          <w:color w:val="000000"/>
        </w:rPr>
        <w:t xml:space="preserve">s office to notify the Court that a motion, pleading or other matter requires immediate attention; and </w:t>
      </w:r>
    </w:p>
    <w:p w14:paraId="327C872C" w14:textId="0A860B1C" w:rsidR="009C3A53" w:rsidRPr="00CB57B4" w:rsidRDefault="009C3A53">
      <w:pPr>
        <w:keepLines/>
        <w:widowControl/>
        <w:tabs>
          <w:tab w:val="left" w:pos="-1440"/>
        </w:tabs>
        <w:ind w:left="2880" w:hanging="720"/>
        <w:rPr>
          <w:color w:val="000000"/>
        </w:rPr>
      </w:pPr>
      <w:r w:rsidRPr="00696DF5">
        <w:rPr>
          <w:color w:val="000000"/>
        </w:rPr>
        <w:t>(</w:t>
      </w:r>
      <w:r w:rsidR="00CB57B4" w:rsidRPr="00696DF5">
        <w:rPr>
          <w:color w:val="000000"/>
        </w:rPr>
        <w:t>ii</w:t>
      </w:r>
      <w:r w:rsidRPr="00696DF5">
        <w:rPr>
          <w:color w:val="000000"/>
        </w:rPr>
        <w:t>)</w:t>
      </w:r>
      <w:r w:rsidRPr="00CB57B4">
        <w:rPr>
          <w:color w:val="000000"/>
        </w:rPr>
        <w:tab/>
        <w:t xml:space="preserve">include in the heading of the motion one of these two phrases </w:t>
      </w:r>
      <w:r w:rsidR="008E1938" w:rsidRPr="00CB57B4">
        <w:rPr>
          <w:color w:val="000000"/>
        </w:rPr>
        <w:t xml:space="preserve">– </w:t>
      </w:r>
      <w:r w:rsidR="00CF796B" w:rsidRPr="00CB57B4">
        <w:rPr>
          <w:color w:val="000000"/>
        </w:rPr>
        <w:t>“</w:t>
      </w:r>
      <w:r w:rsidR="008E1938" w:rsidRPr="00CB57B4">
        <w:rPr>
          <w:color w:val="000000"/>
        </w:rPr>
        <w:t>EMERGENCY MOTION TO . . .</w:t>
      </w:r>
      <w:r w:rsidR="00CF796B" w:rsidRPr="00CB57B4">
        <w:rPr>
          <w:color w:val="000000"/>
        </w:rPr>
        <w:t>”</w:t>
      </w:r>
      <w:r w:rsidR="008E1938" w:rsidRPr="00CB57B4">
        <w:rPr>
          <w:color w:val="000000"/>
        </w:rPr>
        <w:t xml:space="preserve"> or </w:t>
      </w:r>
      <w:r w:rsidR="00CF796B" w:rsidRPr="00CB57B4">
        <w:rPr>
          <w:color w:val="000000"/>
        </w:rPr>
        <w:t>“</w:t>
      </w:r>
      <w:r w:rsidRPr="00CB57B4">
        <w:rPr>
          <w:color w:val="000000"/>
        </w:rPr>
        <w:t>REQUEST FOR EXPEDITED HEARING</w:t>
      </w:r>
      <w:r w:rsidR="00CF796B" w:rsidRPr="00CB57B4">
        <w:rPr>
          <w:color w:val="000000"/>
        </w:rPr>
        <w:t>”</w:t>
      </w:r>
      <w:r w:rsidR="00175CD2" w:rsidRPr="00CB57B4">
        <w:rPr>
          <w:color w:val="000000"/>
        </w:rPr>
        <w:t>; and</w:t>
      </w:r>
    </w:p>
    <w:p w14:paraId="2804D377" w14:textId="5364D9B5" w:rsidR="00175CD2" w:rsidRPr="00262027" w:rsidRDefault="00175CD2">
      <w:pPr>
        <w:keepLines/>
        <w:widowControl/>
        <w:tabs>
          <w:tab w:val="left" w:pos="-1440"/>
        </w:tabs>
        <w:ind w:left="2880" w:hanging="720"/>
        <w:rPr>
          <w:color w:val="000000"/>
        </w:rPr>
      </w:pPr>
      <w:r w:rsidRPr="00696DF5">
        <w:rPr>
          <w:color w:val="000000"/>
        </w:rPr>
        <w:t>(</w:t>
      </w:r>
      <w:r w:rsidR="00CB57B4" w:rsidRPr="00696DF5">
        <w:rPr>
          <w:color w:val="000000"/>
        </w:rPr>
        <w:t>iii</w:t>
      </w:r>
      <w:r w:rsidRPr="00262027">
        <w:rPr>
          <w:b/>
          <w:bCs/>
          <w:color w:val="000000"/>
        </w:rPr>
        <w:t>)</w:t>
      </w:r>
      <w:r w:rsidRPr="00262027">
        <w:rPr>
          <w:b/>
          <w:bCs/>
          <w:color w:val="000000"/>
        </w:rPr>
        <w:tab/>
      </w:r>
      <w:r w:rsidRPr="00262027">
        <w:rPr>
          <w:color w:val="000000"/>
        </w:rPr>
        <w:t>explain the basis for the expedited or emergency relief.</w:t>
      </w:r>
    </w:p>
    <w:p w14:paraId="6E5A6046" w14:textId="7D145474" w:rsidR="009C3A53" w:rsidRPr="00262027" w:rsidRDefault="009C3A53">
      <w:pPr>
        <w:widowControl/>
        <w:tabs>
          <w:tab w:val="left" w:pos="-1440"/>
        </w:tabs>
        <w:ind w:left="2160" w:hanging="720"/>
        <w:rPr>
          <w:color w:val="000000"/>
        </w:rPr>
      </w:pPr>
      <w:r w:rsidRPr="00262027">
        <w:rPr>
          <w:b/>
          <w:bCs/>
          <w:color w:val="000000"/>
        </w:rPr>
        <w:lastRenderedPageBreak/>
        <w:t>(2)</w:t>
      </w:r>
      <w:r w:rsidRPr="00262027">
        <w:rPr>
          <w:color w:val="000000"/>
        </w:rPr>
        <w:tab/>
        <w:t>Upon r</w:t>
      </w:r>
      <w:r w:rsidR="008E1938">
        <w:rPr>
          <w:color w:val="000000"/>
        </w:rPr>
        <w:t>eceipt of the motion, the Clerk’</w:t>
      </w:r>
      <w:r w:rsidRPr="00262027">
        <w:rPr>
          <w:color w:val="000000"/>
        </w:rPr>
        <w:t>s office will bring the motion, pleading or other matter to the attention of the Court as soon after it is filed as is practicable.</w:t>
      </w:r>
    </w:p>
    <w:p w14:paraId="1C2C4D9A" w14:textId="77777777" w:rsidR="009C3A53" w:rsidRPr="00262027" w:rsidRDefault="009C3A53">
      <w:pPr>
        <w:widowControl/>
        <w:tabs>
          <w:tab w:val="left" w:pos="-1440"/>
        </w:tabs>
        <w:ind w:left="2160" w:hanging="720"/>
        <w:rPr>
          <w:color w:val="000000"/>
        </w:rPr>
      </w:pPr>
      <w:r w:rsidRPr="00262027">
        <w:rPr>
          <w:b/>
          <w:bCs/>
          <w:color w:val="000000"/>
        </w:rPr>
        <w:t>(3)</w:t>
      </w:r>
      <w:r w:rsidRPr="00262027">
        <w:rPr>
          <w:b/>
          <w:bCs/>
          <w:color w:val="000000"/>
        </w:rPr>
        <w:tab/>
      </w:r>
      <w:r w:rsidRPr="00262027">
        <w:rPr>
          <w:color w:val="000000"/>
        </w:rPr>
        <w:t>If a hearing is to be set without sufficient time for notice, the parties will be notified by telephone of the hearing time and date.</w:t>
      </w:r>
    </w:p>
    <w:p w14:paraId="6AA9BD46" w14:textId="35DBAA71" w:rsidR="009C3A53" w:rsidRPr="00262027" w:rsidRDefault="009C3A53">
      <w:pPr>
        <w:widowControl/>
        <w:tabs>
          <w:tab w:val="left" w:pos="-1440"/>
        </w:tabs>
        <w:ind w:left="2160" w:hanging="720"/>
        <w:rPr>
          <w:color w:val="000000"/>
        </w:rPr>
      </w:pPr>
      <w:r w:rsidRPr="00262027">
        <w:rPr>
          <w:b/>
          <w:bCs/>
          <w:color w:val="000000"/>
        </w:rPr>
        <w:t>(4)</w:t>
      </w:r>
      <w:r w:rsidRPr="00262027">
        <w:rPr>
          <w:b/>
          <w:bCs/>
          <w:color w:val="000000"/>
        </w:rPr>
        <w:tab/>
      </w:r>
      <w:r w:rsidRPr="00262027">
        <w:rPr>
          <w:color w:val="000000"/>
        </w:rPr>
        <w:t>All inquiries regarding these motions should be directed to the Clerk</w:t>
      </w:r>
      <w:r w:rsidR="00E55F38" w:rsidRPr="00262027">
        <w:rPr>
          <w:color w:val="000000"/>
        </w:rPr>
        <w:t>’</w:t>
      </w:r>
      <w:r w:rsidRPr="00262027">
        <w:rPr>
          <w:color w:val="000000"/>
        </w:rPr>
        <w:t>s office.</w:t>
      </w:r>
    </w:p>
    <w:p w14:paraId="0CCF0657" w14:textId="77777777" w:rsidR="009C3A53" w:rsidRPr="00262027" w:rsidRDefault="009C3A53">
      <w:pPr>
        <w:widowControl/>
        <w:rPr>
          <w:color w:val="000000"/>
        </w:rPr>
      </w:pPr>
    </w:p>
    <w:p w14:paraId="2FA8FD92" w14:textId="646DA382" w:rsidR="008414A3" w:rsidRPr="003A472E" w:rsidRDefault="008414A3" w:rsidP="003A472E">
      <w:pPr>
        <w:pStyle w:val="TOC1"/>
        <w:keepNext/>
        <w:tabs>
          <w:tab w:val="left" w:pos="1800"/>
        </w:tabs>
        <w:spacing w:after="240"/>
        <w:ind w:left="1800" w:hanging="1800"/>
        <w:outlineLvl w:val="0"/>
      </w:pPr>
      <w:bookmarkStart w:id="71" w:name="_Toc200103489"/>
      <w:bookmarkStart w:id="72" w:name="RULE_9022_1"/>
      <w:r w:rsidRPr="003A472E">
        <w:t>RULE 9019</w:t>
      </w:r>
      <w:r w:rsidR="00950A7E">
        <w:t>-1</w:t>
      </w:r>
      <w:r w:rsidRPr="003A472E">
        <w:tab/>
        <w:t>MOTIONS TO APPROVE COMPROMISE OR SETTLEMENT</w:t>
      </w:r>
      <w:bookmarkEnd w:id="71"/>
    </w:p>
    <w:p w14:paraId="0EB52F86" w14:textId="3E8C3D2C" w:rsidR="008E1938" w:rsidRDefault="008E1938" w:rsidP="008E1938">
      <w:pPr>
        <w:pStyle w:val="ListParagraph"/>
        <w:widowControl/>
        <w:tabs>
          <w:tab w:val="left" w:pos="-1440"/>
          <w:tab w:val="left" w:pos="-720"/>
          <w:tab w:val="right" w:pos="9360"/>
        </w:tabs>
        <w:ind w:left="1440" w:hanging="720"/>
        <w:rPr>
          <w:color w:val="000000"/>
        </w:rPr>
      </w:pPr>
      <w:r w:rsidRPr="00696DF5">
        <w:rPr>
          <w:b/>
          <w:bCs/>
          <w:color w:val="000000"/>
        </w:rPr>
        <w:t>(a)</w:t>
      </w:r>
      <w:r>
        <w:rPr>
          <w:color w:val="000000"/>
        </w:rPr>
        <w:tab/>
      </w:r>
      <w:r w:rsidR="008414A3" w:rsidRPr="008E1938">
        <w:rPr>
          <w:color w:val="000000"/>
        </w:rPr>
        <w:t xml:space="preserve">A motion to compromise a controversy must be filed in the main bankruptcy case and must include a list of any adversary proceedings involved, include the material terms of the settlement, and must state how each adversary will be affected. </w:t>
      </w:r>
      <w:r w:rsidR="00867182">
        <w:rPr>
          <w:color w:val="000000"/>
        </w:rPr>
        <w:t xml:space="preserve"> </w:t>
      </w:r>
      <w:r w:rsidR="007E03F7" w:rsidRPr="008E1938">
        <w:rPr>
          <w:color w:val="000000"/>
        </w:rPr>
        <w:t xml:space="preserve">The movant </w:t>
      </w:r>
      <w:r w:rsidR="002975B4">
        <w:rPr>
          <w:color w:val="000000"/>
        </w:rPr>
        <w:t>shall</w:t>
      </w:r>
      <w:r w:rsidR="007E03F7" w:rsidRPr="008E1938">
        <w:rPr>
          <w:color w:val="000000"/>
        </w:rPr>
        <w:t xml:space="preserve"> include a cop</w:t>
      </w:r>
      <w:r w:rsidR="002975B4">
        <w:rPr>
          <w:color w:val="000000"/>
        </w:rPr>
        <w:t>ies</w:t>
      </w:r>
      <w:r w:rsidR="007E03F7" w:rsidRPr="008E1938">
        <w:rPr>
          <w:color w:val="000000"/>
        </w:rPr>
        <w:t xml:space="preserve"> of the</w:t>
      </w:r>
      <w:r w:rsidR="002975B4">
        <w:rPr>
          <w:color w:val="000000"/>
        </w:rPr>
        <w:t xml:space="preserve"> signed</w:t>
      </w:r>
      <w:r w:rsidR="007E03F7" w:rsidRPr="008E1938">
        <w:rPr>
          <w:color w:val="000000"/>
        </w:rPr>
        <w:t xml:space="preserve"> settlement documents with the motion filed in the main bankruptcy case. </w:t>
      </w:r>
    </w:p>
    <w:p w14:paraId="543CE4BE" w14:textId="5E18D91D" w:rsidR="008414A3" w:rsidRPr="008E1938" w:rsidRDefault="00867182" w:rsidP="00867182">
      <w:pPr>
        <w:pStyle w:val="ListParagraph"/>
        <w:widowControl/>
        <w:tabs>
          <w:tab w:val="left" w:pos="-1440"/>
          <w:tab w:val="left" w:pos="-720"/>
          <w:tab w:val="right" w:pos="9360"/>
        </w:tabs>
        <w:ind w:left="1440" w:hanging="720"/>
        <w:rPr>
          <w:color w:val="000000"/>
        </w:rPr>
      </w:pPr>
      <w:r w:rsidRPr="00696DF5">
        <w:rPr>
          <w:b/>
          <w:bCs/>
          <w:color w:val="000000"/>
        </w:rPr>
        <w:t>(b)</w:t>
      </w:r>
      <w:r>
        <w:rPr>
          <w:color w:val="000000"/>
        </w:rPr>
        <w:tab/>
      </w:r>
      <w:r w:rsidR="008414A3" w:rsidRPr="008E1938">
        <w:rPr>
          <w:color w:val="000000"/>
        </w:rPr>
        <w:t>At the same time as the motion referenced in subpart (a) is filed, the movant must file a Notice of Pending Settlement in each affected adversary proceeding.</w:t>
      </w:r>
      <w:r w:rsidR="007E03F7" w:rsidRPr="008E1938">
        <w:rPr>
          <w:color w:val="000000"/>
        </w:rPr>
        <w:t xml:space="preserve"> </w:t>
      </w:r>
      <w:r>
        <w:rPr>
          <w:color w:val="000000"/>
        </w:rPr>
        <w:t xml:space="preserve"> </w:t>
      </w:r>
      <w:r w:rsidR="007E03F7" w:rsidRPr="008E1938">
        <w:rPr>
          <w:color w:val="000000"/>
        </w:rPr>
        <w:t xml:space="preserve">If the motion is granted in the main bankruptcy case, parties to the adversary proceeding are still required to file an agreed order of dismissal, consent judgment, or other document resolving the adversary proceeding. </w:t>
      </w:r>
    </w:p>
    <w:p w14:paraId="608145DA" w14:textId="4DA750CE" w:rsidR="008414A3" w:rsidRPr="00262027" w:rsidRDefault="00867182" w:rsidP="00867182">
      <w:pPr>
        <w:pStyle w:val="ListParagraph"/>
        <w:widowControl/>
        <w:tabs>
          <w:tab w:val="left" w:pos="-1440"/>
          <w:tab w:val="left" w:pos="-720"/>
          <w:tab w:val="left" w:pos="0"/>
          <w:tab w:val="right" w:pos="9360"/>
        </w:tabs>
        <w:ind w:left="1440" w:hanging="720"/>
        <w:rPr>
          <w:color w:val="000000"/>
        </w:rPr>
      </w:pPr>
      <w:r w:rsidRPr="00696DF5">
        <w:rPr>
          <w:b/>
          <w:bCs/>
          <w:color w:val="000000"/>
        </w:rPr>
        <w:t>(c)</w:t>
      </w:r>
      <w:r>
        <w:rPr>
          <w:color w:val="000000"/>
        </w:rPr>
        <w:tab/>
      </w:r>
      <w:r w:rsidR="008414A3" w:rsidRPr="00262027">
        <w:rPr>
          <w:color w:val="000000"/>
        </w:rPr>
        <w:t xml:space="preserve">All deadlines and other obligations in an adversary proceeding affected by a motion to compromise will remain in effect until the Court orders otherwise. </w:t>
      </w:r>
    </w:p>
    <w:p w14:paraId="103BB620" w14:textId="77777777" w:rsidR="008414A3" w:rsidRPr="00262027" w:rsidRDefault="008414A3">
      <w:pPr>
        <w:widowControl/>
        <w:tabs>
          <w:tab w:val="left" w:pos="-1440"/>
          <w:tab w:val="left" w:pos="-720"/>
          <w:tab w:val="left" w:pos="0"/>
          <w:tab w:val="left" w:pos="720"/>
          <w:tab w:val="left" w:pos="1440"/>
          <w:tab w:val="left" w:pos="2160"/>
          <w:tab w:val="right" w:pos="9360"/>
        </w:tabs>
        <w:ind w:left="2160" w:hanging="2160"/>
        <w:rPr>
          <w:b/>
          <w:bCs/>
          <w:color w:val="000000"/>
        </w:rPr>
      </w:pPr>
    </w:p>
    <w:p w14:paraId="7D32FE42" w14:textId="2F70808B" w:rsidR="009C3A53" w:rsidRPr="00262027" w:rsidRDefault="009C3A53" w:rsidP="003A472E">
      <w:pPr>
        <w:pStyle w:val="TOC1"/>
        <w:keepNext/>
        <w:tabs>
          <w:tab w:val="left" w:pos="1800"/>
        </w:tabs>
        <w:spacing w:after="240"/>
        <w:ind w:left="1800" w:hanging="1800"/>
        <w:outlineLvl w:val="0"/>
        <w:rPr>
          <w:color w:val="000000"/>
        </w:rPr>
      </w:pPr>
      <w:bookmarkStart w:id="73" w:name="_Toc200103490"/>
      <w:r w:rsidRPr="003A472E">
        <w:t>RULE 9022-1</w:t>
      </w:r>
      <w:bookmarkEnd w:id="72"/>
      <w:r w:rsidR="002975B4" w:rsidRPr="003A472E">
        <w:tab/>
      </w:r>
      <w:r w:rsidRPr="003A472E">
        <w:t>JUDGMENTS &amp; ORDERS - NOTICE OF</w:t>
      </w:r>
      <w:bookmarkEnd w:id="73"/>
    </w:p>
    <w:p w14:paraId="4E728585" w14:textId="651CF2FD" w:rsidR="009C3A53" w:rsidRPr="00262027" w:rsidRDefault="009C3A53">
      <w:pPr>
        <w:widowControl/>
        <w:ind w:left="720"/>
        <w:rPr>
          <w:b/>
          <w:bCs/>
          <w:color w:val="000000"/>
        </w:rPr>
      </w:pPr>
      <w:r w:rsidRPr="00262027">
        <w:rPr>
          <w:color w:val="000000"/>
        </w:rPr>
        <w:t>The debtor</w:t>
      </w:r>
      <w:r w:rsidR="00E55F38" w:rsidRPr="00262027">
        <w:rPr>
          <w:color w:val="000000"/>
        </w:rPr>
        <w:t>’</w:t>
      </w:r>
      <w:r w:rsidRPr="00262027">
        <w:rPr>
          <w:color w:val="000000"/>
        </w:rPr>
        <w:t>s attorney is responsible for sending resulting orders to</w:t>
      </w:r>
      <w:r w:rsidRPr="00262027">
        <w:rPr>
          <w:b/>
          <w:bCs/>
          <w:color w:val="000000"/>
        </w:rPr>
        <w:t xml:space="preserve"> </w:t>
      </w:r>
      <w:r w:rsidRPr="00262027">
        <w:rPr>
          <w:color w:val="000000"/>
        </w:rPr>
        <w:t>the debtor at the last known address.  Resulting orders include the following</w:t>
      </w:r>
      <w:r w:rsidRPr="00262027">
        <w:rPr>
          <w:b/>
          <w:bCs/>
          <w:color w:val="000000"/>
        </w:rPr>
        <w:t>:</w:t>
      </w:r>
    </w:p>
    <w:p w14:paraId="1A792EAA" w14:textId="77777777" w:rsidR="009C3A53" w:rsidRPr="00262027" w:rsidRDefault="009C3A53">
      <w:pPr>
        <w:widowControl/>
        <w:tabs>
          <w:tab w:val="left" w:pos="-1440"/>
        </w:tabs>
        <w:ind w:left="1440" w:hanging="720"/>
        <w:rPr>
          <w:color w:val="000000"/>
        </w:rPr>
      </w:pPr>
      <w:r w:rsidRPr="00262027">
        <w:rPr>
          <w:b/>
          <w:bCs/>
          <w:color w:val="000000"/>
        </w:rPr>
        <w:t>(a)</w:t>
      </w:r>
      <w:r w:rsidRPr="00262027">
        <w:rPr>
          <w:b/>
          <w:bCs/>
          <w:color w:val="000000"/>
        </w:rPr>
        <w:tab/>
      </w:r>
      <w:r w:rsidRPr="00262027">
        <w:rPr>
          <w:color w:val="000000"/>
        </w:rPr>
        <w:t>orders from hearings;</w:t>
      </w:r>
    </w:p>
    <w:p w14:paraId="35FFE016" w14:textId="77777777" w:rsidR="009C3A53" w:rsidRPr="00262027" w:rsidRDefault="009C3A53">
      <w:pPr>
        <w:widowControl/>
        <w:tabs>
          <w:tab w:val="left" w:pos="-1440"/>
        </w:tabs>
        <w:ind w:left="1440" w:hanging="720"/>
        <w:rPr>
          <w:color w:val="000000"/>
        </w:rPr>
      </w:pPr>
      <w:r w:rsidRPr="00262027">
        <w:rPr>
          <w:b/>
          <w:bCs/>
          <w:color w:val="000000"/>
        </w:rPr>
        <w:t>(b)</w:t>
      </w:r>
      <w:r w:rsidRPr="00262027">
        <w:rPr>
          <w:color w:val="000000"/>
        </w:rPr>
        <w:tab/>
        <w:t>orders related to motions and applications that were noticed for objection;</w:t>
      </w:r>
    </w:p>
    <w:p w14:paraId="34448BE7" w14:textId="77777777" w:rsidR="009C3A53" w:rsidRPr="00262027" w:rsidRDefault="009C3A53">
      <w:pPr>
        <w:widowControl/>
        <w:tabs>
          <w:tab w:val="left" w:pos="-1440"/>
        </w:tabs>
        <w:ind w:left="1440" w:hanging="720"/>
        <w:rPr>
          <w:color w:val="000000"/>
        </w:rPr>
      </w:pPr>
      <w:r w:rsidRPr="00262027">
        <w:rPr>
          <w:b/>
          <w:bCs/>
          <w:color w:val="000000"/>
        </w:rPr>
        <w:t>(c)</w:t>
      </w:r>
      <w:r w:rsidRPr="00262027">
        <w:rPr>
          <w:color w:val="000000"/>
        </w:rPr>
        <w:tab/>
        <w:t>orders allowing payment of a filing fee in installments; and</w:t>
      </w:r>
    </w:p>
    <w:p w14:paraId="44B7E393" w14:textId="22A2CAF9" w:rsidR="009C3A53" w:rsidRPr="00262027" w:rsidRDefault="009C3A53">
      <w:pPr>
        <w:widowControl/>
        <w:tabs>
          <w:tab w:val="left" w:pos="-1440"/>
        </w:tabs>
        <w:ind w:left="1440" w:hanging="720"/>
        <w:rPr>
          <w:color w:val="000000"/>
        </w:rPr>
      </w:pPr>
      <w:r w:rsidRPr="00262027">
        <w:rPr>
          <w:b/>
          <w:bCs/>
          <w:color w:val="000000"/>
        </w:rPr>
        <w:t>(d)</w:t>
      </w:r>
      <w:r w:rsidRPr="00262027">
        <w:rPr>
          <w:color w:val="000000"/>
        </w:rPr>
        <w:tab/>
      </w:r>
      <w:r w:rsidR="00E55F38" w:rsidRPr="00262027">
        <w:rPr>
          <w:color w:val="000000"/>
        </w:rPr>
        <w:t>a</w:t>
      </w:r>
      <w:r w:rsidRPr="00262027">
        <w:rPr>
          <w:color w:val="000000"/>
        </w:rPr>
        <w:t>ll other orders from motions and applications that were considered by the Judge.</w:t>
      </w:r>
    </w:p>
    <w:p w14:paraId="5DA26341" w14:textId="77777777" w:rsidR="009C3A53" w:rsidRPr="00262027" w:rsidRDefault="009C3A53">
      <w:pPr>
        <w:widowControl/>
        <w:rPr>
          <w:color w:val="000000"/>
        </w:rPr>
      </w:pPr>
    </w:p>
    <w:p w14:paraId="39C6A12F" w14:textId="6F21FD28" w:rsidR="009C3A53" w:rsidRPr="00262027" w:rsidRDefault="009C3A53" w:rsidP="003A472E">
      <w:pPr>
        <w:pStyle w:val="TOC1"/>
        <w:keepNext/>
        <w:tabs>
          <w:tab w:val="left" w:pos="1800"/>
        </w:tabs>
        <w:spacing w:after="240"/>
        <w:ind w:left="1800" w:hanging="1800"/>
        <w:outlineLvl w:val="0"/>
        <w:rPr>
          <w:color w:val="000000"/>
        </w:rPr>
      </w:pPr>
      <w:bookmarkStart w:id="74" w:name="RULE_9029_1"/>
      <w:bookmarkStart w:id="75" w:name="_Toc200103491"/>
      <w:r w:rsidRPr="003A472E">
        <w:t>RULE 9029-1</w:t>
      </w:r>
      <w:bookmarkEnd w:id="74"/>
      <w:r w:rsidR="000B5D1D" w:rsidRPr="003A472E">
        <w:tab/>
      </w:r>
      <w:r w:rsidRPr="003A472E">
        <w:t>LOCAL RULES - GENERAL</w:t>
      </w:r>
      <w:bookmarkEnd w:id="75"/>
    </w:p>
    <w:p w14:paraId="0735729F" w14:textId="035B09FD" w:rsidR="009C3A53" w:rsidRPr="00262027" w:rsidRDefault="009C3A53">
      <w:pPr>
        <w:keepNext/>
        <w:keepLines/>
        <w:widowControl/>
        <w:tabs>
          <w:tab w:val="left" w:pos="-1440"/>
        </w:tabs>
        <w:ind w:left="1440" w:hanging="720"/>
        <w:rPr>
          <w:color w:val="000000"/>
        </w:rPr>
      </w:pPr>
      <w:r w:rsidRPr="00262027">
        <w:rPr>
          <w:b/>
          <w:bCs/>
          <w:color w:val="000000"/>
        </w:rPr>
        <w:t>(a)</w:t>
      </w:r>
      <w:r w:rsidRPr="00262027">
        <w:rPr>
          <w:b/>
          <w:bCs/>
          <w:color w:val="000000"/>
        </w:rPr>
        <w:tab/>
      </w:r>
      <w:r w:rsidRPr="00262027">
        <w:rPr>
          <w:color w:val="000000"/>
        </w:rPr>
        <w:t xml:space="preserve">These Local Rules of </w:t>
      </w:r>
      <w:r w:rsidR="00E55F38" w:rsidRPr="00262027">
        <w:rPr>
          <w:color w:val="000000"/>
        </w:rPr>
        <w:t>P</w:t>
      </w:r>
      <w:r w:rsidRPr="00262027">
        <w:rPr>
          <w:color w:val="000000"/>
        </w:rPr>
        <w:t>ractice for the United States Bankruptcy Court for the Western District of Kentucky provide standardized procedures for the convenience of the bench and bar, and they:</w:t>
      </w:r>
    </w:p>
    <w:p w14:paraId="287AF68F" w14:textId="1FBEB70C" w:rsidR="009C3A53" w:rsidRPr="00262027" w:rsidRDefault="009C3A53">
      <w:pPr>
        <w:keepLines/>
        <w:widowControl/>
        <w:tabs>
          <w:tab w:val="left" w:pos="-1440"/>
        </w:tabs>
        <w:ind w:left="2160" w:hanging="720"/>
        <w:rPr>
          <w:color w:val="000000"/>
        </w:rPr>
      </w:pPr>
      <w:r w:rsidRPr="00262027">
        <w:rPr>
          <w:b/>
          <w:bCs/>
          <w:color w:val="000000"/>
        </w:rPr>
        <w:t>(1)</w:t>
      </w:r>
      <w:r w:rsidRPr="00262027">
        <w:rPr>
          <w:color w:val="000000"/>
        </w:rPr>
        <w:tab/>
        <w:t xml:space="preserve">supplement the </w:t>
      </w:r>
      <w:r w:rsidRPr="00262027">
        <w:rPr>
          <w:rStyle w:val="Hypertext"/>
        </w:rPr>
        <w:t>Federal Rules of Bankruptcy Procedure</w:t>
      </w:r>
      <w:r w:rsidRPr="00262027">
        <w:rPr>
          <w:color w:val="000000"/>
        </w:rPr>
        <w:t xml:space="preserve"> and the Joint Local Rules for the Eastern and Western Districts of Kentucky;</w:t>
      </w:r>
    </w:p>
    <w:p w14:paraId="105199A7" w14:textId="3269C390" w:rsidR="009C3A53" w:rsidRPr="00262027" w:rsidRDefault="009C3A53">
      <w:pPr>
        <w:widowControl/>
        <w:tabs>
          <w:tab w:val="left" w:pos="-1440"/>
        </w:tabs>
        <w:ind w:left="2160" w:hanging="720"/>
        <w:rPr>
          <w:b/>
          <w:bCs/>
          <w:color w:val="000000"/>
        </w:rPr>
      </w:pPr>
      <w:r w:rsidRPr="00262027">
        <w:rPr>
          <w:b/>
          <w:bCs/>
          <w:color w:val="000000"/>
        </w:rPr>
        <w:t>(2)</w:t>
      </w:r>
      <w:r w:rsidRPr="00262027">
        <w:rPr>
          <w:color w:val="000000"/>
        </w:rPr>
        <w:tab/>
        <w:t>shall be construed to be consistent with the above-mentioned rules;</w:t>
      </w:r>
    </w:p>
    <w:p w14:paraId="25805D02" w14:textId="67EE610A" w:rsidR="009C3A53" w:rsidRPr="00262027" w:rsidRDefault="009C3A53">
      <w:pPr>
        <w:widowControl/>
        <w:tabs>
          <w:tab w:val="left" w:pos="-1440"/>
        </w:tabs>
        <w:ind w:left="2160" w:hanging="720"/>
        <w:rPr>
          <w:b/>
          <w:bCs/>
          <w:color w:val="000000"/>
        </w:rPr>
      </w:pPr>
      <w:r w:rsidRPr="00262027">
        <w:rPr>
          <w:b/>
          <w:bCs/>
          <w:color w:val="000000"/>
        </w:rPr>
        <w:t>(3)</w:t>
      </w:r>
      <w:r w:rsidRPr="00262027">
        <w:rPr>
          <w:b/>
          <w:bCs/>
          <w:color w:val="000000"/>
        </w:rPr>
        <w:tab/>
      </w:r>
      <w:r w:rsidRPr="00262027">
        <w:rPr>
          <w:color w:val="000000"/>
        </w:rPr>
        <w:t>shall be construed to secure the just, efficient and economical determination of bankruptcy cases and proceedings; and</w:t>
      </w:r>
    </w:p>
    <w:p w14:paraId="487CD830" w14:textId="5FEEDA6C" w:rsidR="009C3A53" w:rsidRPr="00262027" w:rsidRDefault="009C3A53">
      <w:pPr>
        <w:widowControl/>
        <w:tabs>
          <w:tab w:val="left" w:pos="-1440"/>
        </w:tabs>
        <w:ind w:left="2160" w:hanging="720"/>
        <w:rPr>
          <w:color w:val="000000"/>
        </w:rPr>
      </w:pPr>
      <w:r w:rsidRPr="00262027">
        <w:rPr>
          <w:b/>
          <w:bCs/>
          <w:color w:val="000000"/>
        </w:rPr>
        <w:t>(4)</w:t>
      </w:r>
      <w:r w:rsidRPr="00262027">
        <w:rPr>
          <w:color w:val="000000"/>
        </w:rPr>
        <w:tab/>
      </w:r>
      <w:r w:rsidR="00E55F38" w:rsidRPr="00262027">
        <w:rPr>
          <w:color w:val="000000"/>
        </w:rPr>
        <w:t>supersede</w:t>
      </w:r>
      <w:r w:rsidRPr="00262027">
        <w:rPr>
          <w:color w:val="000000"/>
        </w:rPr>
        <w:t xml:space="preserve"> all previous Local Rules and General Orders.</w:t>
      </w:r>
    </w:p>
    <w:p w14:paraId="787E87B2" w14:textId="09D9BD45" w:rsidR="009C3A53" w:rsidRPr="00262027" w:rsidRDefault="009C3A53">
      <w:pPr>
        <w:widowControl/>
        <w:tabs>
          <w:tab w:val="left" w:pos="-1440"/>
        </w:tabs>
        <w:ind w:left="1440" w:hanging="720"/>
        <w:rPr>
          <w:color w:val="000000"/>
        </w:rPr>
      </w:pPr>
      <w:r w:rsidRPr="00262027">
        <w:rPr>
          <w:b/>
          <w:bCs/>
          <w:color w:val="000000"/>
        </w:rPr>
        <w:t>(b)</w:t>
      </w:r>
      <w:r w:rsidRPr="00262027">
        <w:rPr>
          <w:color w:val="000000"/>
        </w:rPr>
        <w:tab/>
        <w:t xml:space="preserve">For additional information, refer to the </w:t>
      </w:r>
      <w:r w:rsidRPr="00262027">
        <w:rPr>
          <w:rStyle w:val="Hypertext"/>
        </w:rPr>
        <w:t>Clerk</w:t>
      </w:r>
      <w:r w:rsidR="00E55F38" w:rsidRPr="00262027">
        <w:rPr>
          <w:rStyle w:val="Hypertext"/>
        </w:rPr>
        <w:t>’</w:t>
      </w:r>
      <w:r w:rsidRPr="00262027">
        <w:rPr>
          <w:rStyle w:val="Hypertext"/>
        </w:rPr>
        <w:t>s Office Administrative Manual</w:t>
      </w:r>
      <w:r w:rsidRPr="00262027">
        <w:rPr>
          <w:color w:val="000000"/>
        </w:rPr>
        <w:t>.</w:t>
      </w:r>
    </w:p>
    <w:p w14:paraId="2928A4D6" w14:textId="77777777" w:rsidR="009C3A53" w:rsidRPr="00262027" w:rsidRDefault="009C3A53">
      <w:pPr>
        <w:widowControl/>
        <w:rPr>
          <w:color w:val="000000"/>
        </w:rPr>
      </w:pPr>
    </w:p>
    <w:p w14:paraId="51539FD2" w14:textId="36881FC8" w:rsidR="009C3A53" w:rsidRPr="00262027" w:rsidRDefault="009C3A53" w:rsidP="003A472E">
      <w:pPr>
        <w:pStyle w:val="TOC1"/>
        <w:keepNext/>
        <w:tabs>
          <w:tab w:val="left" w:pos="1800"/>
        </w:tabs>
        <w:spacing w:after="240"/>
        <w:ind w:left="1800" w:hanging="1800"/>
        <w:outlineLvl w:val="0"/>
        <w:rPr>
          <w:color w:val="000000"/>
        </w:rPr>
      </w:pPr>
      <w:bookmarkStart w:id="76" w:name="RULE_9036_1"/>
      <w:bookmarkStart w:id="77" w:name="_Toc200103492"/>
      <w:r w:rsidRPr="003A472E">
        <w:lastRenderedPageBreak/>
        <w:t>RULE 9036-1</w:t>
      </w:r>
      <w:bookmarkEnd w:id="76"/>
      <w:r w:rsidR="002975B4" w:rsidRPr="003A472E">
        <w:tab/>
      </w:r>
      <w:r w:rsidRPr="003A472E">
        <w:t>NOTICE BY ELECTRONIC TRANSMISSION</w:t>
      </w:r>
      <w:bookmarkEnd w:id="77"/>
    </w:p>
    <w:p w14:paraId="47035D6B" w14:textId="2F2D4A2C" w:rsidR="009C3A53" w:rsidRPr="00262027" w:rsidRDefault="009C3A53">
      <w:pPr>
        <w:keepNext/>
        <w:keepLines/>
        <w:widowControl/>
        <w:tabs>
          <w:tab w:val="left" w:pos="-1440"/>
        </w:tabs>
        <w:ind w:left="1440" w:hanging="720"/>
        <w:rPr>
          <w:b/>
          <w:bCs/>
          <w:color w:val="000000"/>
        </w:rPr>
      </w:pPr>
      <w:r w:rsidRPr="00262027">
        <w:rPr>
          <w:b/>
          <w:bCs/>
          <w:color w:val="000000"/>
        </w:rPr>
        <w:t>(a)</w:t>
      </w:r>
      <w:r w:rsidRPr="00262027">
        <w:rPr>
          <w:b/>
          <w:bCs/>
          <w:color w:val="000000"/>
        </w:rPr>
        <w:tab/>
        <w:t>What Constitutes Service or Notice</w:t>
      </w:r>
      <w:r w:rsidR="00867182">
        <w:rPr>
          <w:b/>
          <w:bCs/>
          <w:color w:val="000000"/>
        </w:rPr>
        <w:t>.</w:t>
      </w:r>
    </w:p>
    <w:p w14:paraId="6723AAA9" w14:textId="77777777" w:rsidR="009C3A53" w:rsidRPr="00262027" w:rsidRDefault="009C3A53">
      <w:pPr>
        <w:keepNext/>
        <w:keepLines/>
        <w:widowControl/>
        <w:ind w:left="1440"/>
        <w:rPr>
          <w:color w:val="000000"/>
        </w:rPr>
      </w:pPr>
      <w:r w:rsidRPr="00262027">
        <w:rPr>
          <w:color w:val="000000"/>
        </w:rPr>
        <w:t xml:space="preserve">Electronic transmission of the notice of electronic filing constitutes service or notice of the filed document. </w:t>
      </w:r>
    </w:p>
    <w:p w14:paraId="5E56F899" w14:textId="258CD98B" w:rsidR="009C3A53" w:rsidRPr="00262027" w:rsidRDefault="009C3A53">
      <w:pPr>
        <w:keepLines/>
        <w:widowControl/>
        <w:tabs>
          <w:tab w:val="left" w:pos="-1440"/>
        </w:tabs>
        <w:ind w:left="1440" w:hanging="720"/>
        <w:rPr>
          <w:b/>
          <w:bCs/>
          <w:color w:val="000000"/>
        </w:rPr>
      </w:pPr>
      <w:r w:rsidRPr="00262027">
        <w:rPr>
          <w:b/>
          <w:bCs/>
          <w:color w:val="000000"/>
        </w:rPr>
        <w:t>(b)</w:t>
      </w:r>
      <w:r w:rsidRPr="00262027">
        <w:rPr>
          <w:b/>
          <w:bCs/>
          <w:color w:val="000000"/>
        </w:rPr>
        <w:tab/>
        <w:t>Notice or Service for Non-Electronic Filers</w:t>
      </w:r>
      <w:r w:rsidR="00867182">
        <w:rPr>
          <w:b/>
          <w:bCs/>
          <w:color w:val="000000"/>
        </w:rPr>
        <w:t>.</w:t>
      </w:r>
    </w:p>
    <w:p w14:paraId="498BF24D" w14:textId="77777777" w:rsidR="009C3A53" w:rsidRPr="00262027" w:rsidRDefault="009C3A53">
      <w:pPr>
        <w:widowControl/>
        <w:ind w:left="1440"/>
        <w:rPr>
          <w:color w:val="000000"/>
        </w:rPr>
      </w:pPr>
      <w:r w:rsidRPr="00262027">
        <w:rPr>
          <w:color w:val="000000"/>
        </w:rPr>
        <w:t>Parties not deemed to have consented to electronic notice or service are entitled to receive a paper copy of any electronically filed pleading or other document, not to include resulting orders which are available through PACER.</w:t>
      </w:r>
    </w:p>
    <w:p w14:paraId="0197EBD0" w14:textId="77777777" w:rsidR="009C3A53" w:rsidRPr="00262027" w:rsidRDefault="009C3A53">
      <w:pPr>
        <w:widowControl/>
        <w:rPr>
          <w:color w:val="000000"/>
        </w:rPr>
      </w:pPr>
    </w:p>
    <w:p w14:paraId="3C3E2ADB" w14:textId="38089A1E" w:rsidR="009C3A53" w:rsidRPr="00262027" w:rsidRDefault="009C3A53" w:rsidP="003A472E">
      <w:pPr>
        <w:pStyle w:val="TOC1"/>
        <w:keepNext/>
        <w:tabs>
          <w:tab w:val="left" w:pos="1800"/>
        </w:tabs>
        <w:spacing w:after="240"/>
        <w:ind w:left="1800" w:hanging="1800"/>
        <w:outlineLvl w:val="0"/>
        <w:rPr>
          <w:color w:val="000000"/>
        </w:rPr>
      </w:pPr>
      <w:bookmarkStart w:id="78" w:name="RULE_9074_1"/>
      <w:bookmarkStart w:id="79" w:name="_Toc200103493"/>
      <w:r w:rsidRPr="003A472E">
        <w:t>RULE 9074-1</w:t>
      </w:r>
      <w:bookmarkEnd w:id="78"/>
      <w:r w:rsidR="00E55F38" w:rsidRPr="003A472E">
        <w:tab/>
      </w:r>
      <w:r w:rsidRPr="003A472E">
        <w:t>TELEPHONE &amp; VIDEO CONFERENCES</w:t>
      </w:r>
      <w:bookmarkEnd w:id="79"/>
    </w:p>
    <w:p w14:paraId="7381DA19" w14:textId="36B8FA4C" w:rsidR="009C3A53" w:rsidRPr="00262027" w:rsidRDefault="009C3A53" w:rsidP="00696DF5">
      <w:pPr>
        <w:widowControl/>
        <w:ind w:left="720"/>
        <w:rPr>
          <w:b/>
          <w:bCs/>
          <w:color w:val="000000"/>
        </w:rPr>
      </w:pPr>
      <w:r w:rsidRPr="00262027">
        <w:rPr>
          <w:color w:val="000000"/>
        </w:rPr>
        <w:t>The Court may schedule any matter in a bankruptcy case, contested matter</w:t>
      </w:r>
      <w:r w:rsidR="00316A60" w:rsidRPr="00262027">
        <w:rPr>
          <w:color w:val="000000"/>
        </w:rPr>
        <w:t>,</w:t>
      </w:r>
      <w:r w:rsidRPr="00262027">
        <w:rPr>
          <w:color w:val="000000"/>
        </w:rPr>
        <w:t xml:space="preserve"> or adversary proceeding to be heard by </w:t>
      </w:r>
      <w:r w:rsidR="00316A60" w:rsidRPr="00262027">
        <w:rPr>
          <w:color w:val="000000"/>
        </w:rPr>
        <w:t xml:space="preserve">telephone or </w:t>
      </w:r>
      <w:r w:rsidRPr="00262027">
        <w:rPr>
          <w:color w:val="000000"/>
        </w:rPr>
        <w:t xml:space="preserve">video conference. </w:t>
      </w:r>
      <w:r w:rsidR="00604C3D" w:rsidRPr="00262027">
        <w:rPr>
          <w:color w:val="000000"/>
        </w:rPr>
        <w:t xml:space="preserve"> </w:t>
      </w:r>
      <w:r w:rsidRPr="00262027">
        <w:rPr>
          <w:color w:val="000000"/>
        </w:rPr>
        <w:t>Any party in interest affected by or involved in such case, matter</w:t>
      </w:r>
      <w:r w:rsidR="00316A60" w:rsidRPr="00262027">
        <w:rPr>
          <w:color w:val="000000"/>
        </w:rPr>
        <w:t>,</w:t>
      </w:r>
      <w:r w:rsidRPr="00262027">
        <w:rPr>
          <w:color w:val="000000"/>
        </w:rPr>
        <w:t xml:space="preserve"> or proceeding may request the Court to hear the matter in-person with all parties present. </w:t>
      </w:r>
      <w:r w:rsidR="00604C3D" w:rsidRPr="00262027">
        <w:rPr>
          <w:color w:val="000000"/>
        </w:rPr>
        <w:t xml:space="preserve"> </w:t>
      </w:r>
      <w:r w:rsidRPr="00262027">
        <w:rPr>
          <w:color w:val="000000"/>
        </w:rPr>
        <w:t>Requests for all</w:t>
      </w:r>
      <w:r w:rsidR="00867182">
        <w:rPr>
          <w:color w:val="000000"/>
        </w:rPr>
        <w:noBreakHyphen/>
      </w:r>
      <w:r w:rsidRPr="00262027">
        <w:rPr>
          <w:color w:val="000000"/>
        </w:rPr>
        <w:t xml:space="preserve">party, in-person hearings shall be made by separate motion in substantial conformity with </w:t>
      </w:r>
      <w:r w:rsidR="00CC2F9D">
        <w:rPr>
          <w:color w:val="000000"/>
        </w:rPr>
        <w:t xml:space="preserve">W.D. Ky. </w:t>
      </w:r>
      <w:r w:rsidR="002975B4">
        <w:rPr>
          <w:color w:val="000000"/>
        </w:rPr>
        <w:t xml:space="preserve">L.B.R. </w:t>
      </w:r>
      <w:r w:rsidRPr="00262027">
        <w:rPr>
          <w:rStyle w:val="Hypertext"/>
        </w:rPr>
        <w:t>9013-1</w:t>
      </w:r>
      <w:r w:rsidRPr="00262027">
        <w:rPr>
          <w:color w:val="000000"/>
        </w:rPr>
        <w:t xml:space="preserve"> and may be granted at the discretion of the Court.</w:t>
      </w:r>
      <w:r w:rsidRPr="00262027">
        <w:rPr>
          <w:rFonts w:eastAsia="MingLiU-ExtB"/>
          <w:color w:val="000000"/>
        </w:rPr>
        <w:t xml:space="preserve"> </w:t>
      </w:r>
      <w:r w:rsidR="00604C3D" w:rsidRPr="00262027">
        <w:rPr>
          <w:rFonts w:eastAsia="MingLiU-ExtB"/>
          <w:color w:val="000000"/>
        </w:rPr>
        <w:t xml:space="preserve"> </w:t>
      </w:r>
      <w:r w:rsidRPr="00262027">
        <w:rPr>
          <w:color w:val="000000"/>
        </w:rPr>
        <w:t>The video conference/hearing constitutes an official Court proceeding</w:t>
      </w:r>
      <w:r w:rsidRPr="00262027">
        <w:rPr>
          <w:rFonts w:eastAsia="MingLiU-ExtB"/>
          <w:color w:val="000000"/>
        </w:rPr>
        <w:t>.</w:t>
      </w:r>
    </w:p>
    <w:sectPr w:rsidR="009C3A53" w:rsidRPr="00262027" w:rsidSect="000D1DF1">
      <w:footerReference w:type="default" r:id="rId13"/>
      <w:pgSz w:w="12240" w:h="15840"/>
      <w:pgMar w:top="1440" w:right="1440" w:bottom="1440" w:left="1440" w:header="634"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04E1" w14:textId="77777777" w:rsidR="00474859" w:rsidRDefault="00474859" w:rsidP="009C3A53">
      <w:r>
        <w:separator/>
      </w:r>
    </w:p>
  </w:endnote>
  <w:endnote w:type="continuationSeparator" w:id="0">
    <w:p w14:paraId="364DE310" w14:textId="77777777" w:rsidR="00474859" w:rsidRDefault="00474859" w:rsidP="009C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99BD" w14:textId="77777777" w:rsidR="0034788A" w:rsidRDefault="00347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5113" w14:textId="77777777" w:rsidR="0034788A" w:rsidRDefault="00347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4576" w14:textId="77777777" w:rsidR="0034788A" w:rsidRDefault="003478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390860"/>
      <w:docPartObj>
        <w:docPartGallery w:val="Page Numbers (Bottom of Page)"/>
        <w:docPartUnique/>
      </w:docPartObj>
    </w:sdtPr>
    <w:sdtEndPr>
      <w:rPr>
        <w:noProof/>
      </w:rPr>
    </w:sdtEndPr>
    <w:sdtContent>
      <w:p w14:paraId="2CA15DF8" w14:textId="2E7A2C1C" w:rsidR="00474859" w:rsidRDefault="00474859">
        <w:pPr>
          <w:pStyle w:val="Footer"/>
          <w:jc w:val="center"/>
        </w:pPr>
        <w:r>
          <w:fldChar w:fldCharType="begin"/>
        </w:r>
        <w:r>
          <w:instrText xml:space="preserve"> PAGE   \* MERGEFORMAT </w:instrText>
        </w:r>
        <w:r>
          <w:fldChar w:fldCharType="separate"/>
        </w:r>
        <w:r w:rsidR="00F911F6">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30CE" w14:textId="77777777" w:rsidR="00474859" w:rsidRDefault="00474859" w:rsidP="009C3A53">
      <w:r>
        <w:separator/>
      </w:r>
    </w:p>
  </w:footnote>
  <w:footnote w:type="continuationSeparator" w:id="0">
    <w:p w14:paraId="5C1EB88D" w14:textId="77777777" w:rsidR="00474859" w:rsidRDefault="00474859" w:rsidP="009C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EF53" w14:textId="77777777" w:rsidR="0034788A" w:rsidRDefault="00347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E58B" w14:textId="77777777" w:rsidR="0034788A" w:rsidRDefault="00347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D83E" w14:textId="77777777" w:rsidR="0034788A" w:rsidRDefault="0034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FFFFFFFF"/>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FFFFFFFF"/>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FFFFFFFF"/>
    <w:name w:val="AutoList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7B85907"/>
    <w:multiLevelType w:val="hybridMultilevel"/>
    <w:tmpl w:val="79647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8E6859"/>
    <w:multiLevelType w:val="hybridMultilevel"/>
    <w:tmpl w:val="695C4C36"/>
    <w:lvl w:ilvl="0" w:tplc="1ADE35B4">
      <w:start w:val="1"/>
      <w:numFmt w:val="lowerLetter"/>
      <w:lvlText w:val="(%1)"/>
      <w:lvlJc w:val="left"/>
      <w:pPr>
        <w:ind w:left="1440" w:hanging="360"/>
      </w:pPr>
      <w:rPr>
        <w:rFonts w:hint="default"/>
        <w:b/>
      </w:r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B66F27"/>
    <w:multiLevelType w:val="hybridMultilevel"/>
    <w:tmpl w:val="9CA4BF76"/>
    <w:lvl w:ilvl="0" w:tplc="75DCD30A">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561F2E"/>
    <w:multiLevelType w:val="hybridMultilevel"/>
    <w:tmpl w:val="5C9421BE"/>
    <w:lvl w:ilvl="0" w:tplc="7236EB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2714D"/>
    <w:multiLevelType w:val="hybridMultilevel"/>
    <w:tmpl w:val="137A7EC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A0401C"/>
    <w:multiLevelType w:val="hybridMultilevel"/>
    <w:tmpl w:val="72EAE5E0"/>
    <w:lvl w:ilvl="0" w:tplc="EF8EDDD4">
      <w:start w:val="1"/>
      <w:numFmt w:val="lowerLetter"/>
      <w:lvlText w:val="(%1)"/>
      <w:lvlJc w:val="left"/>
      <w:pPr>
        <w:ind w:left="1440" w:hanging="360"/>
      </w:pPr>
      <w:rPr>
        <w:rFonts w:hint="default"/>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11701C"/>
    <w:multiLevelType w:val="hybridMultilevel"/>
    <w:tmpl w:val="0F4AF12E"/>
    <w:lvl w:ilvl="0" w:tplc="17A6AB4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28778C"/>
    <w:multiLevelType w:val="hybridMultilevel"/>
    <w:tmpl w:val="137A7EC2"/>
    <w:lvl w:ilvl="0" w:tplc="EF8EDD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F7E41"/>
    <w:multiLevelType w:val="hybridMultilevel"/>
    <w:tmpl w:val="7C983A5C"/>
    <w:lvl w:ilvl="0" w:tplc="2B6660AE">
      <w:start w:val="1"/>
      <w:numFmt w:val="lowerLetter"/>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021ADE"/>
    <w:multiLevelType w:val="hybridMultilevel"/>
    <w:tmpl w:val="C3D200DA"/>
    <w:lvl w:ilvl="0" w:tplc="3552D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83006"/>
    <w:multiLevelType w:val="hybridMultilevel"/>
    <w:tmpl w:val="C5DAF466"/>
    <w:lvl w:ilvl="0" w:tplc="ADC0512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F5044C"/>
    <w:multiLevelType w:val="hybridMultilevel"/>
    <w:tmpl w:val="95CE65F8"/>
    <w:lvl w:ilvl="0" w:tplc="33188A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98167F"/>
    <w:multiLevelType w:val="hybridMultilevel"/>
    <w:tmpl w:val="AE044736"/>
    <w:lvl w:ilvl="0" w:tplc="50F40D1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6159185">
    <w:abstractNumId w:val="6"/>
  </w:num>
  <w:num w:numId="2" w16cid:durableId="944191676">
    <w:abstractNumId w:val="5"/>
  </w:num>
  <w:num w:numId="3" w16cid:durableId="2015722068">
    <w:abstractNumId w:val="14"/>
  </w:num>
  <w:num w:numId="4" w16cid:durableId="641690330">
    <w:abstractNumId w:val="11"/>
  </w:num>
  <w:num w:numId="5" w16cid:durableId="637421406">
    <w:abstractNumId w:val="16"/>
  </w:num>
  <w:num w:numId="6" w16cid:durableId="1515916494">
    <w:abstractNumId w:val="9"/>
  </w:num>
  <w:num w:numId="7" w16cid:durableId="797258910">
    <w:abstractNumId w:val="8"/>
  </w:num>
  <w:num w:numId="8" w16cid:durableId="1221286682">
    <w:abstractNumId w:val="13"/>
  </w:num>
  <w:num w:numId="9" w16cid:durableId="1013914709">
    <w:abstractNumId w:val="7"/>
  </w:num>
  <w:num w:numId="10" w16cid:durableId="1835413750">
    <w:abstractNumId w:val="4"/>
  </w:num>
  <w:num w:numId="11" w16cid:durableId="1744989797">
    <w:abstractNumId w:val="15"/>
  </w:num>
  <w:num w:numId="12" w16cid:durableId="1447197866">
    <w:abstractNumId w:val="10"/>
  </w:num>
  <w:num w:numId="13" w16cid:durableId="20751586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53"/>
    <w:rsid w:val="00001321"/>
    <w:rsid w:val="00015554"/>
    <w:rsid w:val="00066762"/>
    <w:rsid w:val="00074C09"/>
    <w:rsid w:val="00092106"/>
    <w:rsid w:val="000B5D1D"/>
    <w:rsid w:val="000B7D72"/>
    <w:rsid w:val="000C1152"/>
    <w:rsid w:val="000C4D1D"/>
    <w:rsid w:val="000D1DF1"/>
    <w:rsid w:val="000D2886"/>
    <w:rsid w:val="000E1429"/>
    <w:rsid w:val="000F6D29"/>
    <w:rsid w:val="001243A1"/>
    <w:rsid w:val="00132A85"/>
    <w:rsid w:val="00163008"/>
    <w:rsid w:val="001717C5"/>
    <w:rsid w:val="00175CD2"/>
    <w:rsid w:val="001852F1"/>
    <w:rsid w:val="00197A1B"/>
    <w:rsid w:val="001A3E8F"/>
    <w:rsid w:val="001A3F8B"/>
    <w:rsid w:val="00212F2B"/>
    <w:rsid w:val="0023467D"/>
    <w:rsid w:val="00262027"/>
    <w:rsid w:val="0028123B"/>
    <w:rsid w:val="00296924"/>
    <w:rsid w:val="002975B4"/>
    <w:rsid w:val="002C4DDC"/>
    <w:rsid w:val="002E42D7"/>
    <w:rsid w:val="002F0FA6"/>
    <w:rsid w:val="00313082"/>
    <w:rsid w:val="00314B91"/>
    <w:rsid w:val="00316A60"/>
    <w:rsid w:val="00317902"/>
    <w:rsid w:val="00333112"/>
    <w:rsid w:val="00335ACF"/>
    <w:rsid w:val="0034788A"/>
    <w:rsid w:val="00354DBD"/>
    <w:rsid w:val="00396E48"/>
    <w:rsid w:val="003A472E"/>
    <w:rsid w:val="003D2FC1"/>
    <w:rsid w:val="003F4065"/>
    <w:rsid w:val="004033DA"/>
    <w:rsid w:val="0040412D"/>
    <w:rsid w:val="0041231E"/>
    <w:rsid w:val="00425B19"/>
    <w:rsid w:val="00454C0A"/>
    <w:rsid w:val="004665C9"/>
    <w:rsid w:val="00474859"/>
    <w:rsid w:val="00485419"/>
    <w:rsid w:val="004E2DE2"/>
    <w:rsid w:val="004F56DF"/>
    <w:rsid w:val="005151EF"/>
    <w:rsid w:val="005315E9"/>
    <w:rsid w:val="00542948"/>
    <w:rsid w:val="00576D58"/>
    <w:rsid w:val="00590116"/>
    <w:rsid w:val="005D1AA0"/>
    <w:rsid w:val="005E5075"/>
    <w:rsid w:val="005E758D"/>
    <w:rsid w:val="00604C3D"/>
    <w:rsid w:val="00647E94"/>
    <w:rsid w:val="00696DF5"/>
    <w:rsid w:val="00697D39"/>
    <w:rsid w:val="006C6D03"/>
    <w:rsid w:val="006D0786"/>
    <w:rsid w:val="006D135F"/>
    <w:rsid w:val="006D7FDB"/>
    <w:rsid w:val="007218E8"/>
    <w:rsid w:val="007618FE"/>
    <w:rsid w:val="00772D28"/>
    <w:rsid w:val="007965E0"/>
    <w:rsid w:val="007B6286"/>
    <w:rsid w:val="007E03F7"/>
    <w:rsid w:val="0081725B"/>
    <w:rsid w:val="00822F0D"/>
    <w:rsid w:val="008328FA"/>
    <w:rsid w:val="008414A3"/>
    <w:rsid w:val="0084718D"/>
    <w:rsid w:val="00867182"/>
    <w:rsid w:val="0087150A"/>
    <w:rsid w:val="008C5638"/>
    <w:rsid w:val="008D057E"/>
    <w:rsid w:val="008D2319"/>
    <w:rsid w:val="008E1778"/>
    <w:rsid w:val="008E1938"/>
    <w:rsid w:val="008F634B"/>
    <w:rsid w:val="00926D6E"/>
    <w:rsid w:val="00931A11"/>
    <w:rsid w:val="00950A7E"/>
    <w:rsid w:val="00950FFE"/>
    <w:rsid w:val="009C0782"/>
    <w:rsid w:val="009C3A53"/>
    <w:rsid w:val="009F4EFF"/>
    <w:rsid w:val="00A15D33"/>
    <w:rsid w:val="00A85B8E"/>
    <w:rsid w:val="00A9516F"/>
    <w:rsid w:val="00AE04B2"/>
    <w:rsid w:val="00B34152"/>
    <w:rsid w:val="00B44BA6"/>
    <w:rsid w:val="00B50F99"/>
    <w:rsid w:val="00B71ECF"/>
    <w:rsid w:val="00B766A0"/>
    <w:rsid w:val="00B8360E"/>
    <w:rsid w:val="00BA2A79"/>
    <w:rsid w:val="00BA4E82"/>
    <w:rsid w:val="00BF03EC"/>
    <w:rsid w:val="00C61A62"/>
    <w:rsid w:val="00C814F8"/>
    <w:rsid w:val="00CB57B4"/>
    <w:rsid w:val="00CC2F9D"/>
    <w:rsid w:val="00CD1BC9"/>
    <w:rsid w:val="00CD60CF"/>
    <w:rsid w:val="00CE423B"/>
    <w:rsid w:val="00CF796B"/>
    <w:rsid w:val="00D02894"/>
    <w:rsid w:val="00D02F74"/>
    <w:rsid w:val="00D15EB7"/>
    <w:rsid w:val="00D3481B"/>
    <w:rsid w:val="00DE2DDA"/>
    <w:rsid w:val="00E3362C"/>
    <w:rsid w:val="00E55F38"/>
    <w:rsid w:val="00E764F0"/>
    <w:rsid w:val="00E877E7"/>
    <w:rsid w:val="00EA7B51"/>
    <w:rsid w:val="00EB69CB"/>
    <w:rsid w:val="00EC7CEF"/>
    <w:rsid w:val="00F06C72"/>
    <w:rsid w:val="00F32626"/>
    <w:rsid w:val="00F37F65"/>
    <w:rsid w:val="00F911F6"/>
    <w:rsid w:val="00FA593A"/>
    <w:rsid w:val="00FA6091"/>
    <w:rsid w:val="00FB4E1F"/>
    <w:rsid w:val="00FB5C6C"/>
    <w:rsid w:val="00FE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2E97C"/>
  <w14:defaultImageDpi w14:val="96"/>
  <w15:docId w15:val="{879CD2A0-26B6-4E9F-A3A7-BD6A3739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paragraph" w:styleId="Heading1">
    <w:name w:val="heading 1"/>
    <w:basedOn w:val="Normal"/>
    <w:next w:val="Normal"/>
    <w:link w:val="Heading1Char"/>
    <w:uiPriority w:val="9"/>
    <w:qFormat/>
    <w:rsid w:val="00FB5C6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39"/>
    <w:rsid w:val="00FB5C6C"/>
    <w:pPr>
      <w:ind w:left="720" w:hanging="720"/>
    </w:pPr>
    <w:rPr>
      <w:b/>
    </w:rPr>
  </w:style>
  <w:style w:type="character" w:customStyle="1" w:styleId="Hypertext">
    <w:name w:val="Hypertext"/>
    <w:uiPriority w:val="99"/>
    <w:rPr>
      <w:color w:val="0000FF"/>
      <w:u w:val="single"/>
    </w:rPr>
  </w:style>
  <w:style w:type="paragraph" w:customStyle="1" w:styleId="Level1">
    <w:name w:val="Level 1"/>
    <w:basedOn w:val="Normal"/>
    <w:uiPriority w:val="99"/>
    <w:pPr>
      <w:ind w:left="1440"/>
    </w:pPr>
  </w:style>
  <w:style w:type="paragraph" w:styleId="Revision">
    <w:name w:val="Revision"/>
    <w:hidden/>
    <w:uiPriority w:val="99"/>
    <w:semiHidden/>
    <w:rsid w:val="00163008"/>
    <w:pPr>
      <w:spacing w:after="0" w:line="240" w:lineRule="auto"/>
    </w:pPr>
    <w:rPr>
      <w:rFonts w:ascii="Times New Roman" w:hAnsi="Times New Roman" w:cs="Times New Roman"/>
      <w:kern w:val="0"/>
    </w:rPr>
  </w:style>
  <w:style w:type="paragraph" w:styleId="ListParagraph">
    <w:name w:val="List Paragraph"/>
    <w:basedOn w:val="Normal"/>
    <w:uiPriority w:val="34"/>
    <w:qFormat/>
    <w:rsid w:val="003F4065"/>
    <w:pPr>
      <w:ind w:left="720"/>
      <w:contextualSpacing/>
    </w:pPr>
  </w:style>
  <w:style w:type="paragraph" w:styleId="Header">
    <w:name w:val="header"/>
    <w:basedOn w:val="Normal"/>
    <w:link w:val="HeaderChar"/>
    <w:uiPriority w:val="99"/>
    <w:unhideWhenUsed/>
    <w:rsid w:val="00B50F99"/>
    <w:pPr>
      <w:tabs>
        <w:tab w:val="center" w:pos="4680"/>
        <w:tab w:val="right" w:pos="9360"/>
      </w:tabs>
    </w:pPr>
  </w:style>
  <w:style w:type="character" w:customStyle="1" w:styleId="HeaderChar">
    <w:name w:val="Header Char"/>
    <w:basedOn w:val="DefaultParagraphFont"/>
    <w:link w:val="Header"/>
    <w:uiPriority w:val="99"/>
    <w:rsid w:val="00B50F99"/>
    <w:rPr>
      <w:rFonts w:ascii="Times New Roman" w:hAnsi="Times New Roman" w:cs="Times New Roman"/>
      <w:kern w:val="0"/>
    </w:rPr>
  </w:style>
  <w:style w:type="paragraph" w:styleId="Footer">
    <w:name w:val="footer"/>
    <w:basedOn w:val="Normal"/>
    <w:link w:val="FooterChar"/>
    <w:uiPriority w:val="99"/>
    <w:unhideWhenUsed/>
    <w:rsid w:val="00B50F99"/>
    <w:pPr>
      <w:tabs>
        <w:tab w:val="center" w:pos="4680"/>
        <w:tab w:val="right" w:pos="9360"/>
      </w:tabs>
    </w:pPr>
  </w:style>
  <w:style w:type="character" w:customStyle="1" w:styleId="FooterChar">
    <w:name w:val="Footer Char"/>
    <w:basedOn w:val="DefaultParagraphFont"/>
    <w:link w:val="Footer"/>
    <w:uiPriority w:val="99"/>
    <w:rsid w:val="00B50F99"/>
    <w:rPr>
      <w:rFonts w:ascii="Times New Roman" w:hAnsi="Times New Roman" w:cs="Times New Roman"/>
      <w:kern w:val="0"/>
    </w:rPr>
  </w:style>
  <w:style w:type="paragraph" w:styleId="BalloonText">
    <w:name w:val="Balloon Text"/>
    <w:basedOn w:val="Normal"/>
    <w:link w:val="BalloonTextChar"/>
    <w:uiPriority w:val="99"/>
    <w:semiHidden/>
    <w:unhideWhenUsed/>
    <w:rsid w:val="00B50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F99"/>
    <w:rPr>
      <w:rFonts w:ascii="Segoe UI" w:hAnsi="Segoe UI" w:cs="Segoe UI"/>
      <w:kern w:val="0"/>
      <w:sz w:val="18"/>
      <w:szCs w:val="18"/>
    </w:rPr>
  </w:style>
  <w:style w:type="character" w:styleId="CommentReference">
    <w:name w:val="annotation reference"/>
    <w:basedOn w:val="DefaultParagraphFont"/>
    <w:uiPriority w:val="99"/>
    <w:semiHidden/>
    <w:unhideWhenUsed/>
    <w:rsid w:val="008414A3"/>
    <w:rPr>
      <w:sz w:val="16"/>
      <w:szCs w:val="16"/>
    </w:rPr>
  </w:style>
  <w:style w:type="paragraph" w:styleId="CommentText">
    <w:name w:val="annotation text"/>
    <w:basedOn w:val="Normal"/>
    <w:link w:val="CommentTextChar"/>
    <w:uiPriority w:val="99"/>
    <w:unhideWhenUsed/>
    <w:rsid w:val="008414A3"/>
    <w:rPr>
      <w:sz w:val="20"/>
      <w:szCs w:val="20"/>
    </w:rPr>
  </w:style>
  <w:style w:type="character" w:customStyle="1" w:styleId="CommentTextChar">
    <w:name w:val="Comment Text Char"/>
    <w:basedOn w:val="DefaultParagraphFont"/>
    <w:link w:val="CommentText"/>
    <w:uiPriority w:val="99"/>
    <w:rsid w:val="008414A3"/>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8414A3"/>
    <w:rPr>
      <w:b/>
      <w:bCs/>
    </w:rPr>
  </w:style>
  <w:style w:type="character" w:customStyle="1" w:styleId="CommentSubjectChar">
    <w:name w:val="Comment Subject Char"/>
    <w:basedOn w:val="CommentTextChar"/>
    <w:link w:val="CommentSubject"/>
    <w:uiPriority w:val="99"/>
    <w:semiHidden/>
    <w:rsid w:val="008414A3"/>
    <w:rPr>
      <w:rFonts w:ascii="Times New Roman" w:hAnsi="Times New Roman" w:cs="Times New Roman"/>
      <w:b/>
      <w:bCs/>
      <w:kern w:val="0"/>
      <w:sz w:val="20"/>
      <w:szCs w:val="20"/>
    </w:rPr>
  </w:style>
  <w:style w:type="paragraph" w:customStyle="1" w:styleId="StitesDocIDStyle">
    <w:name w:val="StitesDocIDStyle"/>
    <w:basedOn w:val="Normal"/>
    <w:uiPriority w:val="97"/>
    <w:qFormat/>
    <w:rsid w:val="00A85B8E"/>
    <w:pPr>
      <w:widowControl/>
      <w:autoSpaceDE/>
      <w:autoSpaceDN/>
      <w:adjustRightInd/>
    </w:pPr>
    <w:rPr>
      <w:rFonts w:asciiTheme="minorHAnsi" w:eastAsiaTheme="minorHAnsi" w:hAnsiTheme="minorHAnsi" w:cstheme="minorBidi"/>
      <w:sz w:val="20"/>
      <w14:ligatures w14:val="none"/>
    </w:rPr>
  </w:style>
  <w:style w:type="paragraph" w:styleId="TOC3">
    <w:name w:val="toc 3"/>
    <w:basedOn w:val="Normal"/>
    <w:next w:val="Normal"/>
    <w:autoRedefine/>
    <w:uiPriority w:val="39"/>
    <w:unhideWhenUsed/>
    <w:rsid w:val="00696DF5"/>
    <w:pPr>
      <w:spacing w:after="100"/>
      <w:ind w:left="480"/>
    </w:pPr>
  </w:style>
  <w:style w:type="paragraph" w:styleId="TOC2">
    <w:name w:val="toc 2"/>
    <w:basedOn w:val="Normal"/>
    <w:next w:val="Normal"/>
    <w:autoRedefine/>
    <w:uiPriority w:val="39"/>
    <w:unhideWhenUsed/>
    <w:rsid w:val="00696DF5"/>
    <w:pPr>
      <w:spacing w:after="100"/>
      <w:ind w:left="240"/>
    </w:pPr>
  </w:style>
  <w:style w:type="character" w:styleId="Hyperlink">
    <w:name w:val="Hyperlink"/>
    <w:basedOn w:val="DefaultParagraphFont"/>
    <w:uiPriority w:val="99"/>
    <w:unhideWhenUsed/>
    <w:rsid w:val="00A15D33"/>
    <w:rPr>
      <w:color w:val="467886" w:themeColor="hyperlink"/>
      <w:u w:val="single"/>
    </w:rPr>
  </w:style>
  <w:style w:type="character" w:customStyle="1" w:styleId="Heading1Char">
    <w:name w:val="Heading 1 Char"/>
    <w:basedOn w:val="DefaultParagraphFont"/>
    <w:link w:val="Heading1"/>
    <w:uiPriority w:val="9"/>
    <w:rsid w:val="00FB5C6C"/>
    <w:rPr>
      <w:rFonts w:asciiTheme="majorHAnsi" w:eastAsiaTheme="majorEastAsia" w:hAnsiTheme="majorHAnsi" w:cstheme="majorBidi"/>
      <w:color w:val="0F4761" w:themeColor="accent1" w:themeShade="BF"/>
      <w:kern w:val="0"/>
      <w:sz w:val="32"/>
      <w:szCs w:val="32"/>
    </w:rPr>
  </w:style>
  <w:style w:type="paragraph" w:styleId="TOCHeading">
    <w:name w:val="TOC Heading"/>
    <w:basedOn w:val="Heading1"/>
    <w:next w:val="Normal"/>
    <w:uiPriority w:val="39"/>
    <w:unhideWhenUsed/>
    <w:qFormat/>
    <w:rsid w:val="00FB5C6C"/>
    <w:pPr>
      <w:widowControl/>
      <w:autoSpaceDE/>
      <w:autoSpaceDN/>
      <w:adjustRightInd/>
      <w:spacing w:line="259" w:lineRule="auto"/>
      <w:outlineLvl w:val="9"/>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8166</Words>
  <Characters>44411</Characters>
  <Application>Microsoft Office Word</Application>
  <DocSecurity>0</DocSecurity>
  <Lines>370</Lines>
  <Paragraphs>104</Paragraphs>
  <ScaleCrop>false</ScaleCrop>
  <Company>B06KYWC</Company>
  <LinksUpToDate>false</LinksUpToDate>
  <CharactersWithSpaces>52473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Pierce</dc:creator>
  <cp:lastModifiedBy>Michelle Pierce</cp:lastModifiedBy>
  <cp:revision>2</cp:revision>
  <dcterms:created xsi:type="dcterms:W3CDTF">2025-08-12T14:41:00Z</dcterms:created>
  <dcterms:modified xsi:type="dcterms:W3CDTF">2025-08-12T14:41:00Z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2082-9692-7491</vt:lpwstr>
  </property>
</Properties>
</file>